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3E3" w:rsidRDefault="00C303E3" w:rsidP="00B77609">
      <w:pPr>
        <w:pStyle w:val="11"/>
        <w:ind w:firstLine="0"/>
        <w:jc w:val="center"/>
      </w:pPr>
      <w:r>
        <w:t xml:space="preserve">Организационная схема проведения </w:t>
      </w:r>
    </w:p>
    <w:p w:rsidR="00C303E3" w:rsidRDefault="00C303E3" w:rsidP="00B77609">
      <w:pPr>
        <w:pStyle w:val="11"/>
        <w:ind w:firstLine="0"/>
        <w:jc w:val="center"/>
      </w:pPr>
      <w:r>
        <w:t xml:space="preserve">диагностических работ в 10 классах </w:t>
      </w:r>
    </w:p>
    <w:p w:rsidR="00C303E3" w:rsidRDefault="00C303E3" w:rsidP="00B77609">
      <w:pPr>
        <w:pStyle w:val="11"/>
        <w:ind w:firstLine="0"/>
        <w:jc w:val="center"/>
      </w:pPr>
      <w:r>
        <w:t>на территории Ростовской области в 2020 году.</w:t>
      </w:r>
    </w:p>
    <w:p w:rsidR="00C303E3" w:rsidRDefault="00A559FC">
      <w:r>
        <w:t xml:space="preserve"> </w:t>
      </w:r>
    </w:p>
    <w:p w:rsidR="00C303E3" w:rsidRPr="00A559FC" w:rsidRDefault="00A559FC" w:rsidP="00A559FC">
      <w:pPr>
        <w:pStyle w:val="11"/>
        <w:ind w:firstLine="0"/>
      </w:pPr>
      <w:bookmarkStart w:id="0" w:name="_Toc50647328"/>
      <w:r>
        <w:t xml:space="preserve"> </w:t>
      </w:r>
      <w:r w:rsidR="00C303E3" w:rsidRPr="00B77609">
        <w:t>Общие сведения</w:t>
      </w:r>
      <w:bookmarkEnd w:id="0"/>
    </w:p>
    <w:p w:rsidR="00C303E3" w:rsidRPr="009E7DEF" w:rsidRDefault="00C303E3" w:rsidP="009E7DEF">
      <w:pPr>
        <w:pStyle w:val="a3"/>
        <w:tabs>
          <w:tab w:val="left" w:pos="0"/>
        </w:tabs>
        <w:rPr>
          <w:color w:val="000000"/>
        </w:rPr>
      </w:pPr>
      <w:r w:rsidRPr="009E5654">
        <w:t xml:space="preserve">Участниками диагностических работ (далее - ДР) являются все обучающиеся 10-х классов образовательных организаций Ростовской области (далее – ОО). Обучающиеся с ограниченными возможностями здоровья, дети-инвалиды </w:t>
      </w:r>
      <w:r w:rsidRPr="009E5654">
        <w:br/>
        <w:t>и инвалиды участвуют в ДР на добровольной основе (по заявлению) и без создания особых условий, при наличии согласия родителей (законных представителей). Участники, не</w:t>
      </w:r>
      <w:r w:rsidRPr="009E7DEF">
        <w:rPr>
          <w:color w:val="000000"/>
        </w:rPr>
        <w:t xml:space="preserve"> явившиеся в день проведения ДР, участвуют </w:t>
      </w:r>
      <w:r w:rsidRPr="009E7DEF">
        <w:rPr>
          <w:color w:val="000000"/>
        </w:rPr>
        <w:br/>
        <w:t>в</w:t>
      </w:r>
      <w:r>
        <w:rPr>
          <w:color w:val="000000"/>
        </w:rPr>
        <w:t xml:space="preserve"> </w:t>
      </w:r>
      <w:r w:rsidRPr="009E7DEF">
        <w:rPr>
          <w:color w:val="000000"/>
        </w:rPr>
        <w:t>ДР в резервные сроки.</w:t>
      </w:r>
    </w:p>
    <w:p w:rsidR="00C303E3" w:rsidRPr="009E7DEF" w:rsidRDefault="00C303E3" w:rsidP="009E7DEF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szCs w:val="28"/>
        </w:rPr>
      </w:pPr>
      <w:r w:rsidRPr="009E7DEF">
        <w:rPr>
          <w:szCs w:val="28"/>
        </w:rPr>
        <w:t>ДР проводятся во всех образовательных организациях (далее – ОО</w:t>
      </w:r>
      <w:r w:rsidRPr="003B1D6C">
        <w:rPr>
          <w:szCs w:val="28"/>
        </w:rPr>
        <w:t>),</w:t>
      </w:r>
      <w:r w:rsidRPr="009E7DEF">
        <w:rPr>
          <w:szCs w:val="28"/>
        </w:rPr>
        <w:t xml:space="preserve"> расположенных на территории Ростовской области</w:t>
      </w:r>
      <w:r w:rsidRPr="003B1D6C">
        <w:rPr>
          <w:szCs w:val="28"/>
        </w:rPr>
        <w:t>,</w:t>
      </w:r>
      <w:r w:rsidRPr="009E7DEF">
        <w:rPr>
          <w:szCs w:val="28"/>
        </w:rPr>
        <w:t xml:space="preserve"> в период с 21 сентября </w:t>
      </w:r>
      <w:r w:rsidRPr="009E7DEF">
        <w:rPr>
          <w:szCs w:val="28"/>
        </w:rPr>
        <w:br/>
        <w:t xml:space="preserve">по 30 октября текущего года согласно расписанию проведения ДР, утвержденному приказом минобразования Ростовской области от 19.08.2020 </w:t>
      </w:r>
      <w:r w:rsidRPr="009E7DEF">
        <w:rPr>
          <w:szCs w:val="28"/>
        </w:rPr>
        <w:br/>
        <w:t>№ 657.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969"/>
        <w:gridCol w:w="5103"/>
      </w:tblGrid>
      <w:tr w:rsidR="00C303E3" w:rsidRPr="002C4B3D" w:rsidTr="002C4B3D">
        <w:trPr>
          <w:trHeight w:val="670"/>
          <w:jc w:val="center"/>
        </w:trPr>
        <w:tc>
          <w:tcPr>
            <w:tcW w:w="851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№ п/п</w:t>
            </w:r>
          </w:p>
        </w:tc>
        <w:tc>
          <w:tcPr>
            <w:tcW w:w="3969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Предмет</w:t>
            </w:r>
          </w:p>
        </w:tc>
        <w:tc>
          <w:tcPr>
            <w:tcW w:w="5103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Даты проведения ДР</w:t>
            </w:r>
          </w:p>
        </w:tc>
      </w:tr>
      <w:tr w:rsidR="00C303E3" w:rsidRPr="002C4B3D" w:rsidTr="002C4B3D">
        <w:trPr>
          <w:trHeight w:val="333"/>
          <w:jc w:val="center"/>
        </w:trPr>
        <w:tc>
          <w:tcPr>
            <w:tcW w:w="851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1</w:t>
            </w:r>
          </w:p>
        </w:tc>
        <w:tc>
          <w:tcPr>
            <w:tcW w:w="3969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Русский язык</w:t>
            </w:r>
          </w:p>
        </w:tc>
        <w:tc>
          <w:tcPr>
            <w:tcW w:w="5103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с 21 сентября по 25 сентября</w:t>
            </w:r>
          </w:p>
        </w:tc>
      </w:tr>
      <w:tr w:rsidR="00C303E3" w:rsidRPr="002C4B3D" w:rsidTr="002C4B3D">
        <w:trPr>
          <w:trHeight w:val="333"/>
          <w:jc w:val="center"/>
        </w:trPr>
        <w:tc>
          <w:tcPr>
            <w:tcW w:w="851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2</w:t>
            </w:r>
          </w:p>
        </w:tc>
        <w:tc>
          <w:tcPr>
            <w:tcW w:w="3969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Математика</w:t>
            </w:r>
          </w:p>
        </w:tc>
        <w:tc>
          <w:tcPr>
            <w:tcW w:w="5103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с 28 сентября по 2 октября</w:t>
            </w:r>
          </w:p>
        </w:tc>
      </w:tr>
      <w:tr w:rsidR="00C303E3" w:rsidRPr="002C4B3D" w:rsidTr="002C4B3D">
        <w:trPr>
          <w:trHeight w:val="333"/>
          <w:jc w:val="center"/>
        </w:trPr>
        <w:tc>
          <w:tcPr>
            <w:tcW w:w="851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3</w:t>
            </w:r>
          </w:p>
        </w:tc>
        <w:tc>
          <w:tcPr>
            <w:tcW w:w="3969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Информатика и ИКТ</w:t>
            </w:r>
          </w:p>
        </w:tc>
        <w:tc>
          <w:tcPr>
            <w:tcW w:w="5103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с 28 сентября по 2 октября</w:t>
            </w:r>
          </w:p>
        </w:tc>
      </w:tr>
      <w:tr w:rsidR="00C303E3" w:rsidRPr="002C4B3D" w:rsidTr="002C4B3D">
        <w:trPr>
          <w:trHeight w:val="333"/>
          <w:jc w:val="center"/>
        </w:trPr>
        <w:tc>
          <w:tcPr>
            <w:tcW w:w="851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4</w:t>
            </w:r>
          </w:p>
        </w:tc>
        <w:tc>
          <w:tcPr>
            <w:tcW w:w="3969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Физика</w:t>
            </w:r>
          </w:p>
        </w:tc>
        <w:tc>
          <w:tcPr>
            <w:tcW w:w="5103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с 5 октября по 9 октября</w:t>
            </w:r>
          </w:p>
        </w:tc>
      </w:tr>
      <w:tr w:rsidR="00C303E3" w:rsidRPr="002C4B3D" w:rsidTr="002C4B3D">
        <w:trPr>
          <w:trHeight w:val="349"/>
          <w:jc w:val="center"/>
        </w:trPr>
        <w:tc>
          <w:tcPr>
            <w:tcW w:w="851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5</w:t>
            </w:r>
          </w:p>
        </w:tc>
        <w:tc>
          <w:tcPr>
            <w:tcW w:w="3969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География</w:t>
            </w:r>
          </w:p>
        </w:tc>
        <w:tc>
          <w:tcPr>
            <w:tcW w:w="5103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с 5 октября по 9 октября</w:t>
            </w:r>
          </w:p>
        </w:tc>
      </w:tr>
      <w:tr w:rsidR="00C303E3" w:rsidRPr="002C4B3D" w:rsidTr="002C4B3D">
        <w:trPr>
          <w:trHeight w:val="333"/>
          <w:jc w:val="center"/>
        </w:trPr>
        <w:tc>
          <w:tcPr>
            <w:tcW w:w="851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6</w:t>
            </w:r>
          </w:p>
        </w:tc>
        <w:tc>
          <w:tcPr>
            <w:tcW w:w="3969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Химия</w:t>
            </w:r>
          </w:p>
        </w:tc>
        <w:tc>
          <w:tcPr>
            <w:tcW w:w="5103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с 12 октября по 16 октября</w:t>
            </w:r>
          </w:p>
        </w:tc>
      </w:tr>
      <w:tr w:rsidR="00C303E3" w:rsidRPr="002C4B3D" w:rsidTr="002C4B3D">
        <w:trPr>
          <w:trHeight w:val="333"/>
          <w:jc w:val="center"/>
        </w:trPr>
        <w:tc>
          <w:tcPr>
            <w:tcW w:w="851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7</w:t>
            </w:r>
          </w:p>
        </w:tc>
        <w:tc>
          <w:tcPr>
            <w:tcW w:w="3969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Биология</w:t>
            </w:r>
          </w:p>
        </w:tc>
        <w:tc>
          <w:tcPr>
            <w:tcW w:w="5103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с 12 октября по 16 октября</w:t>
            </w:r>
          </w:p>
        </w:tc>
      </w:tr>
      <w:tr w:rsidR="00C303E3" w:rsidRPr="002C4B3D" w:rsidTr="002C4B3D">
        <w:trPr>
          <w:trHeight w:val="333"/>
          <w:jc w:val="center"/>
        </w:trPr>
        <w:tc>
          <w:tcPr>
            <w:tcW w:w="851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8</w:t>
            </w:r>
          </w:p>
        </w:tc>
        <w:tc>
          <w:tcPr>
            <w:tcW w:w="3969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История</w:t>
            </w:r>
          </w:p>
        </w:tc>
        <w:tc>
          <w:tcPr>
            <w:tcW w:w="5103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с 19 октября по 23 октября</w:t>
            </w:r>
          </w:p>
        </w:tc>
      </w:tr>
      <w:tr w:rsidR="00C303E3" w:rsidRPr="002C4B3D" w:rsidTr="002C4B3D">
        <w:trPr>
          <w:trHeight w:val="333"/>
          <w:jc w:val="center"/>
        </w:trPr>
        <w:tc>
          <w:tcPr>
            <w:tcW w:w="851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9</w:t>
            </w:r>
          </w:p>
        </w:tc>
        <w:tc>
          <w:tcPr>
            <w:tcW w:w="3969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Обществознание</w:t>
            </w:r>
          </w:p>
        </w:tc>
        <w:tc>
          <w:tcPr>
            <w:tcW w:w="5103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с 19 октября по 23 октября</w:t>
            </w:r>
          </w:p>
        </w:tc>
      </w:tr>
      <w:tr w:rsidR="00C303E3" w:rsidRPr="002C4B3D" w:rsidTr="002C4B3D">
        <w:trPr>
          <w:trHeight w:val="345"/>
          <w:jc w:val="center"/>
        </w:trPr>
        <w:tc>
          <w:tcPr>
            <w:tcW w:w="851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10</w:t>
            </w:r>
          </w:p>
        </w:tc>
        <w:tc>
          <w:tcPr>
            <w:tcW w:w="3969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Резерв по всем предметам</w:t>
            </w:r>
          </w:p>
        </w:tc>
        <w:tc>
          <w:tcPr>
            <w:tcW w:w="5103" w:type="dxa"/>
            <w:vAlign w:val="center"/>
          </w:tcPr>
          <w:p w:rsidR="00C303E3" w:rsidRPr="002C4B3D" w:rsidRDefault="00C303E3" w:rsidP="002C4B3D">
            <w:pPr>
              <w:pStyle w:val="af"/>
              <w:ind w:firstLine="0"/>
              <w:jc w:val="center"/>
            </w:pPr>
            <w:r w:rsidRPr="002C4B3D">
              <w:t>с 26 октября по 30 октября</w:t>
            </w:r>
          </w:p>
        </w:tc>
      </w:tr>
    </w:tbl>
    <w:p w:rsidR="00C303E3" w:rsidRDefault="00A559FC" w:rsidP="009E5654">
      <w:pPr>
        <w:pStyle w:val="a3"/>
        <w:tabs>
          <w:tab w:val="left" w:pos="0"/>
        </w:tabs>
      </w:pPr>
      <w:r>
        <w:t xml:space="preserve"> </w:t>
      </w:r>
    </w:p>
    <w:p w:rsidR="00C303E3" w:rsidRDefault="00C303E3" w:rsidP="009E5654">
      <w:pPr>
        <w:pStyle w:val="a3"/>
        <w:tabs>
          <w:tab w:val="left" w:pos="0"/>
        </w:tabs>
      </w:pPr>
      <w:r>
        <w:t>В рамках диагностических работ участники выполняют только задания с кратким ответом. Задания с развернутым ответом не выполняются, эксперты к проверке ДР не привлекаются.</w:t>
      </w:r>
    </w:p>
    <w:p w:rsidR="00C303E3" w:rsidRDefault="00C303E3">
      <w:pPr>
        <w:spacing w:after="0"/>
        <w:ind w:firstLine="0"/>
        <w:jc w:val="left"/>
        <w:rPr>
          <w:color w:val="auto"/>
          <w:szCs w:val="28"/>
          <w:lang w:eastAsia="ru-RU"/>
        </w:rPr>
      </w:pPr>
      <w:r>
        <w:br w:type="page"/>
      </w:r>
    </w:p>
    <w:p w:rsidR="00C303E3" w:rsidRDefault="00C303E3" w:rsidP="00A52159">
      <w:pPr>
        <w:pStyle w:val="1"/>
        <w:rPr>
          <w:lang w:eastAsia="ru-RU"/>
        </w:rPr>
      </w:pPr>
      <w:bookmarkStart w:id="1" w:name="_Toc50647331"/>
      <w:r>
        <w:rPr>
          <w:lang w:eastAsia="ru-RU"/>
        </w:rPr>
        <w:lastRenderedPageBreak/>
        <w:t>Проведение ДР в аудитории</w:t>
      </w:r>
      <w:bookmarkEnd w:id="1"/>
    </w:p>
    <w:p w:rsidR="00C303E3" w:rsidRDefault="00C303E3" w:rsidP="00A32E0D">
      <w:pPr>
        <w:rPr>
          <w:lang w:eastAsia="ru-RU"/>
        </w:rPr>
      </w:pPr>
      <w:r>
        <w:rPr>
          <w:lang w:eastAsia="ru-RU"/>
        </w:rPr>
        <w:t xml:space="preserve">До начала </w:t>
      </w:r>
      <w:r w:rsidRPr="003B1D6C">
        <w:rPr>
          <w:lang w:eastAsia="ru-RU"/>
        </w:rPr>
        <w:t>ДР организаторы проводят инструктаж, в том числе информируют участников о порядке проведения, правилах оформления и продолжительности ДР. Примерный текст инструктажа приведен в приложении 1.</w:t>
      </w:r>
    </w:p>
    <w:p w:rsidR="00C303E3" w:rsidRPr="0036549A" w:rsidRDefault="00C303E3" w:rsidP="00A32E0D">
      <w:pPr>
        <w:rPr>
          <w:lang w:eastAsia="ru-RU"/>
        </w:rPr>
      </w:pPr>
      <w:r>
        <w:rPr>
          <w:lang w:eastAsia="ru-RU"/>
        </w:rPr>
        <w:t>На столе участника ДР могут находиться только паспорт, гелевые ручки с чернилами черного цвета, дополнительные материалы (указаны в инструктаже), лекарств</w:t>
      </w:r>
      <w:r w:rsidRPr="003B1D6C">
        <w:rPr>
          <w:lang w:eastAsia="ru-RU"/>
        </w:rPr>
        <w:t>а</w:t>
      </w:r>
      <w:r>
        <w:rPr>
          <w:lang w:eastAsia="ru-RU"/>
        </w:rPr>
        <w:t xml:space="preserve"> и </w:t>
      </w:r>
      <w:r w:rsidRPr="0036549A">
        <w:rPr>
          <w:lang w:eastAsia="ru-RU"/>
        </w:rPr>
        <w:t>питание при необходимости.</w:t>
      </w:r>
    </w:p>
    <w:p w:rsidR="00C303E3" w:rsidRPr="0036549A" w:rsidRDefault="00C303E3" w:rsidP="00A32E0D">
      <w:pPr>
        <w:rPr>
          <w:b/>
          <w:lang w:eastAsia="ru-RU"/>
        </w:rPr>
      </w:pPr>
      <w:r w:rsidRPr="0036549A">
        <w:rPr>
          <w:lang w:eastAsia="ru-RU"/>
        </w:rPr>
        <w:t xml:space="preserve">Организаторы информируют участников ДР о том, что записи на КИМ и листах бумаги для черновиков не обрабатываются и не проверяются. </w:t>
      </w:r>
      <w:r w:rsidR="003B1D6C" w:rsidRPr="0036549A">
        <w:rPr>
          <w:lang w:eastAsia="ru-RU"/>
        </w:rPr>
        <w:t>Б</w:t>
      </w:r>
      <w:r w:rsidRPr="0036549A">
        <w:rPr>
          <w:b/>
          <w:lang w:eastAsia="ru-RU"/>
        </w:rPr>
        <w:t>ланк ответов №2 выдается в комплекте, но не заполняется, сдается по окончании ДР</w:t>
      </w:r>
      <w:r w:rsidR="003B1D6C" w:rsidRPr="0036549A">
        <w:rPr>
          <w:b/>
          <w:lang w:eastAsia="ru-RU"/>
        </w:rPr>
        <w:t xml:space="preserve">, но </w:t>
      </w:r>
      <w:r w:rsidRPr="0036549A">
        <w:rPr>
          <w:b/>
          <w:lang w:eastAsia="ru-RU"/>
        </w:rPr>
        <w:t>не проверяется. Участники выполняют только задания с кратким ответом.</w:t>
      </w:r>
    </w:p>
    <w:p w:rsidR="00C303E3" w:rsidRPr="0036549A" w:rsidRDefault="00C303E3" w:rsidP="00A32E0D">
      <w:pPr>
        <w:rPr>
          <w:b/>
          <w:lang w:eastAsia="ru-RU"/>
        </w:rPr>
      </w:pPr>
      <w:r w:rsidRPr="0036549A">
        <w:rPr>
          <w:b/>
          <w:lang w:eastAsia="ru-RU"/>
        </w:rPr>
        <w:t>Особое внимание участников необходимо обратить на следующее:</w:t>
      </w:r>
    </w:p>
    <w:p w:rsidR="00C303E3" w:rsidRPr="0036549A" w:rsidRDefault="00C303E3" w:rsidP="0036549A">
      <w:pPr>
        <w:pStyle w:val="af0"/>
        <w:numPr>
          <w:ilvl w:val="0"/>
          <w:numId w:val="15"/>
        </w:numPr>
        <w:ind w:left="578" w:hanging="578"/>
        <w:rPr>
          <w:b/>
          <w:lang w:eastAsia="ru-RU"/>
        </w:rPr>
      </w:pPr>
      <w:r w:rsidRPr="0036549A">
        <w:rPr>
          <w:b/>
          <w:lang w:eastAsia="ru-RU"/>
        </w:rPr>
        <w:t>все символы в бланке №1 пишутся в соответствии с образцом, приведенным на бланке;</w:t>
      </w:r>
    </w:p>
    <w:p w:rsidR="00C303E3" w:rsidRPr="0036549A" w:rsidRDefault="00C303E3" w:rsidP="0036549A">
      <w:pPr>
        <w:pStyle w:val="af0"/>
        <w:numPr>
          <w:ilvl w:val="0"/>
          <w:numId w:val="15"/>
        </w:numPr>
        <w:ind w:left="578" w:hanging="578"/>
        <w:rPr>
          <w:lang w:eastAsia="ru-RU"/>
        </w:rPr>
      </w:pPr>
      <w:r w:rsidRPr="0036549A">
        <w:rPr>
          <w:b/>
          <w:lang w:eastAsia="ru-RU"/>
        </w:rPr>
        <w:t>на всех бланках ответов №1 уже пропечатана дата экзамена, она одна и та же для учебного предмета – последний день сроков проведения ДР по соответствующему учебному предмету из приказа минобразования. Все правильно, так и должно быть, изменения не допускаются.</w:t>
      </w:r>
    </w:p>
    <w:p w:rsidR="00C303E3" w:rsidRPr="0036549A" w:rsidRDefault="00C303E3" w:rsidP="00A32E0D">
      <w:pPr>
        <w:rPr>
          <w:lang w:eastAsia="ru-RU"/>
        </w:rPr>
      </w:pPr>
      <w:r w:rsidRPr="0036549A">
        <w:rPr>
          <w:lang w:eastAsia="ru-RU"/>
        </w:rPr>
        <w:t>Организаторы выдают участникам ДР комплекты КИМ, которые включают в себя бланки</w:t>
      </w:r>
      <w:r w:rsidR="0036549A" w:rsidRPr="0036549A">
        <w:rPr>
          <w:lang w:eastAsia="ru-RU"/>
        </w:rPr>
        <w:t xml:space="preserve"> </w:t>
      </w:r>
      <w:r w:rsidRPr="0036549A">
        <w:rPr>
          <w:lang w:eastAsia="ru-RU"/>
        </w:rPr>
        <w:t xml:space="preserve">и текст КИМ для проведения ДР. В случае обнаружения брака или некомплектности КИМ у участника ДР организаторы выдают такому участнику новый комплект КИМ. </w:t>
      </w:r>
    </w:p>
    <w:p w:rsidR="00C303E3" w:rsidRPr="0036549A" w:rsidRDefault="00C303E3" w:rsidP="00A32E0D">
      <w:pPr>
        <w:rPr>
          <w:lang w:eastAsia="ru-RU"/>
        </w:rPr>
      </w:pPr>
      <w:r w:rsidRPr="0036549A">
        <w:rPr>
          <w:lang w:eastAsia="ru-RU"/>
        </w:rPr>
        <w:t>По указанию организаторов участники заполняют регистрационные поля бланка ответов №</w:t>
      </w:r>
      <w:r w:rsidR="004036A8" w:rsidRPr="004036A8">
        <w:rPr>
          <w:lang w:eastAsia="ru-RU"/>
        </w:rPr>
        <w:t>1</w:t>
      </w:r>
      <w:r w:rsidRPr="0036549A">
        <w:rPr>
          <w:lang w:eastAsia="ru-RU"/>
        </w:rPr>
        <w:t>. Организаторы проверяют правильность заполнения участниками регистрационных полей. По завершении заполнения регистрационных полей бланка ответов № всеми участниками организаторы объявляют начало и время окончания ДР, фиксируют их на доске (информационном стенде), после чего участники приступают к выполнению ДР.</w:t>
      </w:r>
    </w:p>
    <w:p w:rsidR="00C303E3" w:rsidRPr="0036549A" w:rsidRDefault="00C303E3" w:rsidP="00C4328F">
      <w:pPr>
        <w:rPr>
          <w:lang w:eastAsia="ru-RU"/>
        </w:rPr>
      </w:pPr>
      <w:r w:rsidRPr="0036549A">
        <w:rPr>
          <w:lang w:eastAsia="ru-RU"/>
        </w:rPr>
        <w:t>Во время ДР участники соблюдают правила проведения и следуют указаниям организаторов, а организаторы обеспечивают соблюдение правил проведения ДР в аудитории. Во время ДР участники не должны общаться друг с другом, не могут свободно перемещаться по аудитории. Во время ДР участники могут выходить из аудитории, при выходе оставляя все материалы и черновики на рабочем столе. Организатор проверяет комплектность оставленных участником материалов и черновиков.</w:t>
      </w:r>
    </w:p>
    <w:p w:rsidR="00C303E3" w:rsidRPr="0036549A" w:rsidRDefault="00C303E3" w:rsidP="00A32E0D">
      <w:pPr>
        <w:rPr>
          <w:lang w:eastAsia="ru-RU"/>
        </w:rPr>
      </w:pPr>
      <w:r w:rsidRPr="0036549A">
        <w:rPr>
          <w:lang w:eastAsia="ru-RU"/>
        </w:rPr>
        <w:t>В случае если участник ДР по состоянию здоровья или другим объективным причинам не может завершить выполнение ДР, он досрочно покидает аудиторию, ему предоставляется возможность пройти ДР в резервные сроки, предусмотренные приказом минобразования.</w:t>
      </w:r>
    </w:p>
    <w:p w:rsidR="00C303E3" w:rsidRPr="0036549A" w:rsidRDefault="00C303E3" w:rsidP="00C4328F">
      <w:pPr>
        <w:rPr>
          <w:lang w:eastAsia="ru-RU"/>
        </w:rPr>
      </w:pPr>
      <w:r w:rsidRPr="0036549A">
        <w:rPr>
          <w:lang w:eastAsia="ru-RU"/>
        </w:rPr>
        <w:t>За 10 минут и за 5 минут до окончания ДР организаторы сообщают участникам о скором завершении ДР и напоминают о необходимости перенести ответы из черновиков в бланк ответов №1.</w:t>
      </w:r>
    </w:p>
    <w:p w:rsidR="00C303E3" w:rsidRDefault="00C303E3" w:rsidP="00C4328F">
      <w:pPr>
        <w:rPr>
          <w:lang w:eastAsia="ru-RU"/>
        </w:rPr>
      </w:pPr>
      <w:r w:rsidRPr="0036549A">
        <w:rPr>
          <w:lang w:eastAsia="ru-RU"/>
        </w:rPr>
        <w:t>Участники, досрочно завершившие выполнение работы, сдают бланки ответов, тексты КИМ и черновики организаторам и покидают аудиторию, не дожидаясь завершения ДР.</w:t>
      </w:r>
    </w:p>
    <w:p w:rsidR="00C303E3" w:rsidRDefault="00C303E3" w:rsidP="00C4328F">
      <w:pPr>
        <w:rPr>
          <w:lang w:eastAsia="ru-RU"/>
        </w:rPr>
      </w:pPr>
      <w:r w:rsidRPr="0036549A">
        <w:rPr>
          <w:lang w:eastAsia="ru-RU"/>
        </w:rPr>
        <w:lastRenderedPageBreak/>
        <w:t>По истечении установленного времени организаторы объявляют об окончании ДР и собирают бланки ответов, тексты КИМ</w:t>
      </w:r>
      <w:r>
        <w:rPr>
          <w:lang w:eastAsia="ru-RU"/>
        </w:rPr>
        <w:t>, черновики у участников ДР.</w:t>
      </w:r>
    </w:p>
    <w:p w:rsidR="0036549A" w:rsidRDefault="0036549A" w:rsidP="0036549A">
      <w:pPr>
        <w:spacing w:after="0"/>
        <w:ind w:firstLine="0"/>
        <w:jc w:val="left"/>
        <w:rPr>
          <w:lang w:eastAsia="ru-RU"/>
        </w:rPr>
      </w:pPr>
    </w:p>
    <w:p w:rsidR="00C303E3" w:rsidRPr="00A559FC" w:rsidRDefault="00A559FC" w:rsidP="00A559FC">
      <w:pPr>
        <w:spacing w:after="0"/>
        <w:ind w:firstLine="0"/>
        <w:jc w:val="left"/>
        <w:rPr>
          <w:lang w:eastAsia="ru-RU"/>
        </w:rPr>
      </w:pPr>
      <w:r>
        <w:rPr>
          <w:lang w:eastAsia="ru-RU"/>
        </w:rPr>
        <w:t xml:space="preserve"> </w:t>
      </w:r>
    </w:p>
    <w:p w:rsidR="00C303E3" w:rsidRDefault="00A559FC" w:rsidP="00A52159">
      <w:pPr>
        <w:pStyle w:val="1"/>
        <w:rPr>
          <w:lang w:eastAsia="ru-RU"/>
        </w:rPr>
      </w:pPr>
      <w:bookmarkStart w:id="2" w:name="_Toc50647334"/>
      <w:r>
        <w:rPr>
          <w:lang w:eastAsia="ru-RU"/>
        </w:rPr>
        <w:t xml:space="preserve"> </w:t>
      </w:r>
      <w:r w:rsidR="00C303E3">
        <w:rPr>
          <w:lang w:eastAsia="ru-RU"/>
        </w:rPr>
        <w:t>Результаты ДР</w:t>
      </w:r>
      <w:bookmarkEnd w:id="2"/>
    </w:p>
    <w:p w:rsidR="00C303E3" w:rsidRPr="00C704E0" w:rsidRDefault="00C303E3" w:rsidP="00C704E0">
      <w:pPr>
        <w:rPr>
          <w:lang w:eastAsia="ru-RU"/>
        </w:rPr>
      </w:pPr>
    </w:p>
    <w:p w:rsidR="00C303E3" w:rsidRDefault="00C303E3" w:rsidP="005D0DD6">
      <w:pPr>
        <w:rPr>
          <w:lang w:eastAsia="ru-RU"/>
        </w:rPr>
      </w:pPr>
      <w:r w:rsidRPr="0036549A">
        <w:rPr>
          <w:lang w:eastAsia="ru-RU"/>
        </w:rPr>
        <w:t xml:space="preserve">Результаты диагностических работ формируются в РЦОИ и переводятся в отметку согласно шкале </w:t>
      </w:r>
      <w:r w:rsidRPr="0036549A">
        <w:rPr>
          <w:szCs w:val="28"/>
        </w:rPr>
        <w:t>(с учетом выполнения участниками ДР только заданий с кратким ответом)</w:t>
      </w:r>
      <w:r w:rsidRPr="0036549A">
        <w:rPr>
          <w:lang w:eastAsia="ru-RU"/>
        </w:rPr>
        <w:t xml:space="preserve">, </w:t>
      </w:r>
      <w:r w:rsidRPr="0036549A">
        <w:rPr>
          <w:szCs w:val="28"/>
        </w:rPr>
        <w:t>утвержденной приказом минобразования Ростовской области от 19.08.2020 № 657.</w:t>
      </w:r>
    </w:p>
    <w:tbl>
      <w:tblPr>
        <w:tblW w:w="10197" w:type="dxa"/>
        <w:tblInd w:w="-5" w:type="dxa"/>
        <w:tblLook w:val="00A0" w:firstRow="1" w:lastRow="0" w:firstColumn="1" w:lastColumn="0" w:noHBand="0" w:noVBand="0"/>
      </w:tblPr>
      <w:tblGrid>
        <w:gridCol w:w="1180"/>
        <w:gridCol w:w="2500"/>
        <w:gridCol w:w="1317"/>
        <w:gridCol w:w="1397"/>
        <w:gridCol w:w="960"/>
        <w:gridCol w:w="960"/>
        <w:gridCol w:w="960"/>
        <w:gridCol w:w="960"/>
      </w:tblGrid>
      <w:tr w:rsidR="00C303E3" w:rsidRPr="002C4B3D" w:rsidTr="005D0DD6">
        <w:trPr>
          <w:trHeight w:val="855"/>
        </w:trPr>
        <w:tc>
          <w:tcPr>
            <w:tcW w:w="1180" w:type="dxa"/>
            <w:tcBorders>
              <w:top w:val="single" w:sz="4" w:space="0" w:color="222B35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Код предмета</w:t>
            </w:r>
          </w:p>
        </w:tc>
        <w:tc>
          <w:tcPr>
            <w:tcW w:w="2500" w:type="dxa"/>
            <w:tcBorders>
              <w:top w:val="single" w:sz="4" w:space="0" w:color="222B35"/>
              <w:left w:val="nil"/>
              <w:bottom w:val="single" w:sz="4" w:space="0" w:color="222B35"/>
              <w:right w:val="single" w:sz="4" w:space="0" w:color="222B35"/>
            </w:tcBorders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Наименование предмета</w:t>
            </w:r>
          </w:p>
        </w:tc>
        <w:tc>
          <w:tcPr>
            <w:tcW w:w="1317" w:type="dxa"/>
            <w:tcBorders>
              <w:top w:val="single" w:sz="4" w:space="0" w:color="222B35"/>
              <w:left w:val="nil"/>
              <w:bottom w:val="single" w:sz="4" w:space="0" w:color="222B35"/>
              <w:right w:val="single" w:sz="4" w:space="0" w:color="222B35"/>
            </w:tcBorders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2"/>
                <w:lang w:eastAsia="ru-RU"/>
              </w:rPr>
            </w:pPr>
            <w:r w:rsidRPr="002C4B3D">
              <w:rPr>
                <w:sz w:val="22"/>
                <w:lang w:eastAsia="ru-RU"/>
              </w:rPr>
              <w:t>Количество заданий с кратким ответом</w:t>
            </w:r>
          </w:p>
        </w:tc>
        <w:tc>
          <w:tcPr>
            <w:tcW w:w="1360" w:type="dxa"/>
            <w:tcBorders>
              <w:top w:val="single" w:sz="4" w:space="0" w:color="222B35"/>
              <w:left w:val="nil"/>
              <w:bottom w:val="single" w:sz="4" w:space="0" w:color="222B35"/>
              <w:right w:val="single" w:sz="4" w:space="0" w:color="222B35"/>
            </w:tcBorders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Первичный балл</w:t>
            </w:r>
          </w:p>
        </w:tc>
        <w:tc>
          <w:tcPr>
            <w:tcW w:w="960" w:type="dxa"/>
            <w:tcBorders>
              <w:top w:val="single" w:sz="4" w:space="0" w:color="222B35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b/>
                <w:bCs/>
                <w:sz w:val="24"/>
                <w:lang w:eastAsia="ru-RU"/>
              </w:rPr>
            </w:pPr>
            <w:r w:rsidRPr="002C4B3D">
              <w:rPr>
                <w:b/>
                <w:bCs/>
                <w:sz w:val="24"/>
                <w:lang w:eastAsia="ru-RU"/>
              </w:rPr>
              <w:t>"2"</w:t>
            </w:r>
          </w:p>
        </w:tc>
        <w:tc>
          <w:tcPr>
            <w:tcW w:w="960" w:type="dxa"/>
            <w:tcBorders>
              <w:top w:val="single" w:sz="4" w:space="0" w:color="222B35"/>
              <w:left w:val="nil"/>
              <w:bottom w:val="single" w:sz="4" w:space="0" w:color="222B35"/>
              <w:right w:val="single" w:sz="4" w:space="0" w:color="222B35"/>
            </w:tcBorders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b/>
                <w:bCs/>
                <w:sz w:val="24"/>
                <w:lang w:eastAsia="ru-RU"/>
              </w:rPr>
            </w:pPr>
            <w:r w:rsidRPr="002C4B3D">
              <w:rPr>
                <w:b/>
                <w:bCs/>
                <w:sz w:val="24"/>
                <w:lang w:eastAsia="ru-RU"/>
              </w:rPr>
              <w:t>"3"</w:t>
            </w:r>
          </w:p>
        </w:tc>
        <w:tc>
          <w:tcPr>
            <w:tcW w:w="960" w:type="dxa"/>
            <w:tcBorders>
              <w:top w:val="single" w:sz="4" w:space="0" w:color="222B35"/>
              <w:left w:val="nil"/>
              <w:bottom w:val="single" w:sz="4" w:space="0" w:color="222B35"/>
              <w:right w:val="single" w:sz="4" w:space="0" w:color="222B35"/>
            </w:tcBorders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b/>
                <w:bCs/>
                <w:sz w:val="24"/>
                <w:lang w:eastAsia="ru-RU"/>
              </w:rPr>
            </w:pPr>
            <w:r w:rsidRPr="002C4B3D">
              <w:rPr>
                <w:b/>
                <w:bCs/>
                <w:sz w:val="24"/>
                <w:lang w:eastAsia="ru-RU"/>
              </w:rPr>
              <w:t>"4"</w:t>
            </w:r>
          </w:p>
        </w:tc>
        <w:tc>
          <w:tcPr>
            <w:tcW w:w="960" w:type="dxa"/>
            <w:tcBorders>
              <w:top w:val="single" w:sz="4" w:space="0" w:color="222B35"/>
              <w:left w:val="nil"/>
              <w:bottom w:val="single" w:sz="4" w:space="0" w:color="222B35"/>
              <w:right w:val="single" w:sz="4" w:space="0" w:color="222B35"/>
            </w:tcBorders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b/>
                <w:bCs/>
                <w:sz w:val="24"/>
                <w:lang w:eastAsia="ru-RU"/>
              </w:rPr>
            </w:pPr>
            <w:r w:rsidRPr="002C4B3D">
              <w:rPr>
                <w:b/>
                <w:bCs/>
                <w:sz w:val="24"/>
                <w:lang w:eastAsia="ru-RU"/>
              </w:rPr>
              <w:t>"5"</w:t>
            </w:r>
          </w:p>
        </w:tc>
      </w:tr>
      <w:tr w:rsidR="00C303E3" w:rsidRPr="002C4B3D" w:rsidTr="005D0DD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left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Русский язык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0-1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2-3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4-5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6-7</w:t>
            </w:r>
          </w:p>
        </w:tc>
      </w:tr>
      <w:tr w:rsidR="00C303E3" w:rsidRPr="002C4B3D" w:rsidTr="005D0DD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left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Математика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0-5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6-9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10-15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16-20</w:t>
            </w:r>
          </w:p>
        </w:tc>
      </w:tr>
      <w:tr w:rsidR="00C303E3" w:rsidRPr="002C4B3D" w:rsidTr="005D0DD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left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Физика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0-7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8-13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14-20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21-27</w:t>
            </w:r>
          </w:p>
        </w:tc>
      </w:tr>
      <w:tr w:rsidR="00C303E3" w:rsidRPr="002C4B3D" w:rsidTr="005D0DD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left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Химия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0-6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7-11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12-18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19-24</w:t>
            </w:r>
          </w:p>
        </w:tc>
      </w:tr>
      <w:tr w:rsidR="00C303E3" w:rsidRPr="002C4B3D" w:rsidTr="005D0DD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left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Информатика и ИКТ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0-2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3-4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5-7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8-10</w:t>
            </w:r>
          </w:p>
        </w:tc>
      </w:tr>
      <w:tr w:rsidR="00C303E3" w:rsidRPr="002C4B3D" w:rsidTr="005D0DD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left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Биология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0-9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10-16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17-26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27-34</w:t>
            </w:r>
          </w:p>
        </w:tc>
      </w:tr>
      <w:tr w:rsidR="00C303E3" w:rsidRPr="002C4B3D" w:rsidTr="005D0DD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left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История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0-4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5-8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9-13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14-18</w:t>
            </w:r>
          </w:p>
        </w:tc>
      </w:tr>
      <w:tr w:rsidR="00C303E3" w:rsidRPr="002C4B3D" w:rsidTr="005D0DD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left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География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0-7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8-12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13-20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21-27</w:t>
            </w:r>
          </w:p>
        </w:tc>
      </w:tr>
      <w:tr w:rsidR="00C303E3" w:rsidRPr="002C4B3D" w:rsidTr="005D0DD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left"/>
              <w:rPr>
                <w:bCs/>
                <w:sz w:val="24"/>
                <w:lang w:eastAsia="ru-RU"/>
              </w:rPr>
            </w:pPr>
            <w:r w:rsidRPr="002C4B3D">
              <w:rPr>
                <w:bCs/>
                <w:sz w:val="24"/>
                <w:lang w:eastAsia="ru-RU"/>
              </w:rPr>
              <w:t>Обществознание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0-4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5-8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9-13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2C4B3D" w:rsidRDefault="00C303E3" w:rsidP="005D0DD6">
            <w:pPr>
              <w:spacing w:after="0"/>
              <w:ind w:firstLine="0"/>
              <w:jc w:val="center"/>
              <w:rPr>
                <w:sz w:val="24"/>
                <w:lang w:eastAsia="ru-RU"/>
              </w:rPr>
            </w:pPr>
            <w:r w:rsidRPr="002C4B3D">
              <w:rPr>
                <w:sz w:val="24"/>
                <w:lang w:eastAsia="ru-RU"/>
              </w:rPr>
              <w:t>14-18</w:t>
            </w:r>
          </w:p>
        </w:tc>
      </w:tr>
    </w:tbl>
    <w:p w:rsidR="00C303E3" w:rsidRDefault="00C303E3" w:rsidP="005D0DD6">
      <w:pPr>
        <w:rPr>
          <w:lang w:eastAsia="ru-RU"/>
        </w:rPr>
      </w:pPr>
    </w:p>
    <w:p w:rsidR="00C303E3" w:rsidRDefault="00C303E3" w:rsidP="005D0DD6">
      <w:pPr>
        <w:rPr>
          <w:lang w:eastAsia="ru-RU"/>
        </w:rPr>
      </w:pPr>
      <w:r>
        <w:rPr>
          <w:lang w:eastAsia="ru-RU"/>
        </w:rPr>
        <w:t xml:space="preserve">РЦОИ направляет результаты ДР по ЗСПД в ОМС в течение 10 рабочих дней после окончания сроков ДР по </w:t>
      </w:r>
      <w:r w:rsidRPr="0036549A">
        <w:rPr>
          <w:lang w:eastAsia="ru-RU"/>
        </w:rPr>
        <w:t>соответствующему</w:t>
      </w:r>
      <w:r>
        <w:rPr>
          <w:lang w:eastAsia="ru-RU"/>
        </w:rPr>
        <w:t xml:space="preserve"> учебному предмету.</w:t>
      </w:r>
    </w:p>
    <w:p w:rsidR="00C303E3" w:rsidRDefault="00C303E3" w:rsidP="005D0DD6">
      <w:pPr>
        <w:rPr>
          <w:lang w:eastAsia="ru-RU"/>
        </w:rPr>
      </w:pPr>
      <w:r>
        <w:rPr>
          <w:lang w:eastAsia="ru-RU"/>
        </w:rPr>
        <w:t>ОМС передает результаты ДР в образовательные организации, где обеспечивается ознакомление участников с результатами.</w:t>
      </w:r>
    </w:p>
    <w:p w:rsidR="00C303E3" w:rsidRDefault="00C303E3" w:rsidP="00A559FC">
      <w:pPr>
        <w:ind w:firstLine="0"/>
        <w:rPr>
          <w:lang w:eastAsia="ru-RU"/>
        </w:rPr>
      </w:pPr>
    </w:p>
    <w:p w:rsidR="00C303E3" w:rsidRDefault="00C303E3" w:rsidP="005D0DD6">
      <w:pPr>
        <w:rPr>
          <w:lang w:eastAsia="ru-RU"/>
        </w:rPr>
      </w:pPr>
      <w:r w:rsidRPr="00690F35">
        <w:rPr>
          <w:lang w:eastAsia="ru-RU"/>
        </w:rPr>
        <w:t>Процедура апелляции о несогласии с выставленными баллами</w:t>
      </w:r>
      <w:r>
        <w:rPr>
          <w:lang w:eastAsia="ru-RU"/>
        </w:rPr>
        <w:t xml:space="preserve"> в рамках диагностических работ не предусмотрена.</w:t>
      </w:r>
    </w:p>
    <w:p w:rsidR="00C303E3" w:rsidRDefault="00C303E3" w:rsidP="00A559FC">
      <w:pPr>
        <w:spacing w:after="0"/>
        <w:ind w:firstLine="0"/>
        <w:jc w:val="left"/>
        <w:rPr>
          <w:lang w:eastAsia="ru-RU"/>
        </w:rPr>
      </w:pPr>
    </w:p>
    <w:p w:rsidR="00A559FC" w:rsidRPr="00A559FC" w:rsidRDefault="00A559FC" w:rsidP="00A559FC">
      <w:pPr>
        <w:spacing w:after="0"/>
        <w:ind w:firstLine="0"/>
        <w:jc w:val="left"/>
        <w:rPr>
          <w:b/>
          <w:lang w:eastAsia="ru-RU"/>
        </w:rPr>
      </w:pPr>
      <w:r w:rsidRPr="00A559FC">
        <w:rPr>
          <w:b/>
          <w:lang w:eastAsia="ru-RU"/>
        </w:rPr>
        <w:t xml:space="preserve">                                            Продолжительность написания ДР</w:t>
      </w:r>
    </w:p>
    <w:p w:rsidR="00C303E3" w:rsidRPr="0036549A" w:rsidRDefault="00C303E3" w:rsidP="00A559FC">
      <w:pPr>
        <w:ind w:firstLine="0"/>
        <w:rPr>
          <w:lang w:eastAsia="ru-RU"/>
        </w:rPr>
      </w:pPr>
    </w:p>
    <w:tbl>
      <w:tblPr>
        <w:tblW w:w="5000" w:type="dxa"/>
        <w:jc w:val="center"/>
        <w:tblLook w:val="00A0" w:firstRow="1" w:lastRow="0" w:firstColumn="1" w:lastColumn="0" w:noHBand="0" w:noVBand="0"/>
      </w:tblPr>
      <w:tblGrid>
        <w:gridCol w:w="1180"/>
        <w:gridCol w:w="2440"/>
        <w:gridCol w:w="2356"/>
      </w:tblGrid>
      <w:tr w:rsidR="00C303E3" w:rsidRPr="0036549A" w:rsidTr="006C27CF">
        <w:trPr>
          <w:trHeight w:val="581"/>
          <w:jc w:val="center"/>
        </w:trPr>
        <w:tc>
          <w:tcPr>
            <w:tcW w:w="1180" w:type="dxa"/>
            <w:tcBorders>
              <w:top w:val="single" w:sz="4" w:space="0" w:color="222B35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Код предмета</w:t>
            </w:r>
          </w:p>
        </w:tc>
        <w:tc>
          <w:tcPr>
            <w:tcW w:w="2440" w:type="dxa"/>
            <w:tcBorders>
              <w:top w:val="single" w:sz="4" w:space="0" w:color="222B35"/>
              <w:left w:val="nil"/>
              <w:bottom w:val="single" w:sz="4" w:space="0" w:color="222B35"/>
              <w:right w:val="single" w:sz="4" w:space="0" w:color="222B35"/>
            </w:tcBorders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1380" w:type="dxa"/>
            <w:tcBorders>
              <w:top w:val="single" w:sz="4" w:space="0" w:color="222B35"/>
              <w:left w:val="nil"/>
              <w:bottom w:val="single" w:sz="4" w:space="0" w:color="222B35"/>
              <w:right w:val="single" w:sz="4" w:space="0" w:color="222B35"/>
            </w:tcBorders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Продолжительность, мин*</w:t>
            </w:r>
          </w:p>
        </w:tc>
      </w:tr>
      <w:tr w:rsidR="00C303E3" w:rsidRPr="0036549A" w:rsidTr="00E02C39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left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90</w:t>
            </w:r>
          </w:p>
        </w:tc>
      </w:tr>
      <w:tr w:rsidR="00C303E3" w:rsidRPr="0036549A" w:rsidTr="00E02C39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left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90</w:t>
            </w:r>
          </w:p>
        </w:tc>
      </w:tr>
      <w:tr w:rsidR="00C303E3" w:rsidRPr="0036549A" w:rsidTr="00E02C39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left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90</w:t>
            </w:r>
          </w:p>
        </w:tc>
      </w:tr>
      <w:tr w:rsidR="00C303E3" w:rsidRPr="0036549A" w:rsidTr="00E02C39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left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45</w:t>
            </w:r>
          </w:p>
        </w:tc>
      </w:tr>
      <w:tr w:rsidR="00C303E3" w:rsidRPr="0036549A" w:rsidTr="00E02C39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left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45</w:t>
            </w:r>
          </w:p>
        </w:tc>
      </w:tr>
      <w:tr w:rsidR="00C303E3" w:rsidRPr="0036549A" w:rsidTr="00E02C39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left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90</w:t>
            </w:r>
          </w:p>
        </w:tc>
      </w:tr>
      <w:tr w:rsidR="00C303E3" w:rsidRPr="0036549A" w:rsidTr="00E02C39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left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90</w:t>
            </w:r>
          </w:p>
        </w:tc>
      </w:tr>
      <w:tr w:rsidR="00C303E3" w:rsidRPr="0036549A" w:rsidTr="00E02C39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left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90</w:t>
            </w:r>
          </w:p>
        </w:tc>
      </w:tr>
      <w:tr w:rsidR="00C303E3" w:rsidRPr="0036549A" w:rsidTr="00E02C39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left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noWrap/>
            <w:vAlign w:val="center"/>
          </w:tcPr>
          <w:p w:rsidR="00C303E3" w:rsidRPr="0036549A" w:rsidRDefault="00C303E3" w:rsidP="00E02C39">
            <w:pPr>
              <w:spacing w:after="0"/>
              <w:ind w:firstLine="0"/>
              <w:jc w:val="center"/>
              <w:rPr>
                <w:bCs/>
                <w:color w:val="222B35"/>
                <w:sz w:val="24"/>
                <w:szCs w:val="24"/>
                <w:lang w:eastAsia="ru-RU"/>
              </w:rPr>
            </w:pPr>
            <w:r w:rsidRPr="0036549A">
              <w:rPr>
                <w:bCs/>
                <w:color w:val="222B35"/>
                <w:sz w:val="24"/>
                <w:szCs w:val="24"/>
                <w:lang w:eastAsia="ru-RU"/>
              </w:rPr>
              <w:t>45</w:t>
            </w:r>
          </w:p>
        </w:tc>
      </w:tr>
    </w:tbl>
    <w:p w:rsidR="00C303E3" w:rsidRPr="0036549A" w:rsidRDefault="00C303E3" w:rsidP="00E02C39">
      <w:pPr>
        <w:ind w:left="1069" w:firstLine="0"/>
        <w:rPr>
          <w:i/>
          <w:sz w:val="24"/>
          <w:lang w:eastAsia="ru-RU"/>
        </w:rPr>
      </w:pPr>
      <w:r w:rsidRPr="0036549A">
        <w:rPr>
          <w:i/>
          <w:sz w:val="24"/>
          <w:lang w:eastAsia="ru-RU"/>
        </w:rPr>
        <w:t>*в продолжительность ДР не включается время, выделенное на инструктаж и заполнение регистрационных полей.</w:t>
      </w:r>
    </w:p>
    <w:p w:rsidR="00C303E3" w:rsidRDefault="00A559FC" w:rsidP="003836BF">
      <w:pPr>
        <w:rPr>
          <w:b/>
          <w:lang w:eastAsia="ru-RU"/>
        </w:rPr>
      </w:pPr>
      <w:r>
        <w:rPr>
          <w:b/>
          <w:lang w:eastAsia="ru-RU"/>
        </w:rPr>
        <w:lastRenderedPageBreak/>
        <w:t xml:space="preserve"> </w:t>
      </w:r>
    </w:p>
    <w:p w:rsidR="00C303E3" w:rsidRPr="00A559FC" w:rsidRDefault="00C303E3" w:rsidP="003836BF">
      <w:pPr>
        <w:rPr>
          <w:lang w:eastAsia="ru-RU"/>
        </w:rPr>
      </w:pPr>
      <w:r w:rsidRPr="00A559FC">
        <w:rPr>
          <w:lang w:eastAsia="ru-RU"/>
        </w:rPr>
        <w:t xml:space="preserve">Необходимо обратить особое внимание на то, как участники заполняют бланк ответов №1, а именно – на написание символов в соответствии с образцом на бланке. Если участник уже на стадии заполнения регистрационных полей пишет символы некорректно, нужно обязательно ему об этом сообщить. В условиях отсутствия части с развернутым ответом вся оценка участника будет складываться из его кратких ответов. Неправильное написание символов может привести к неправильному распознаванию и правильный ответ может не засчитаться. </w:t>
      </w:r>
    </w:p>
    <w:p w:rsidR="00C303E3" w:rsidRPr="00F66872" w:rsidRDefault="00A559FC" w:rsidP="00F66872">
      <w:pPr>
        <w:spacing w:after="0"/>
        <w:ind w:firstLine="0"/>
        <w:jc w:val="left"/>
        <w:rPr>
          <w:lang w:eastAsia="ru-RU"/>
        </w:rPr>
      </w:pPr>
      <w:r>
        <w:rPr>
          <w:lang w:eastAsia="ru-RU"/>
        </w:rPr>
        <w:t xml:space="preserve"> </w:t>
      </w:r>
    </w:p>
    <w:p w:rsidR="00F66872" w:rsidRPr="00F66872" w:rsidRDefault="00F66872" w:rsidP="00F66872">
      <w:pPr>
        <w:ind w:firstLine="851"/>
        <w:rPr>
          <w:b/>
          <w:lang w:eastAsia="ru-RU"/>
        </w:rPr>
      </w:pPr>
      <w:r w:rsidRPr="00F66872">
        <w:rPr>
          <w:b/>
          <w:lang w:eastAsia="ru-RU"/>
        </w:rPr>
        <w:t>Д</w:t>
      </w:r>
      <w:r w:rsidR="00C303E3" w:rsidRPr="00F66872">
        <w:rPr>
          <w:b/>
          <w:lang w:eastAsia="ru-RU"/>
        </w:rPr>
        <w:t xml:space="preserve">ополнительные материалы, которые можно использовать на ДР </w:t>
      </w:r>
    </w:p>
    <w:p w:rsidR="00C303E3" w:rsidRPr="00F66872" w:rsidRDefault="00C303E3" w:rsidP="00F66872">
      <w:pPr>
        <w:ind w:firstLine="0"/>
        <w:rPr>
          <w:b/>
          <w:lang w:eastAsia="ru-RU"/>
        </w:rPr>
      </w:pPr>
      <w:r w:rsidRPr="00F66872">
        <w:rPr>
          <w:b/>
          <w:lang w:eastAsia="ru-RU"/>
        </w:rPr>
        <w:t>по отдельным учебным предметам:</w:t>
      </w:r>
    </w:p>
    <w:p w:rsidR="00C303E3" w:rsidRPr="00F66872" w:rsidRDefault="00C303E3" w:rsidP="0036549A">
      <w:pPr>
        <w:pStyle w:val="af0"/>
        <w:numPr>
          <w:ilvl w:val="0"/>
          <w:numId w:val="12"/>
        </w:numPr>
        <w:ind w:firstLine="709"/>
        <w:rPr>
          <w:lang w:eastAsia="ru-RU"/>
        </w:rPr>
      </w:pPr>
      <w:r w:rsidRPr="00F66872">
        <w:rPr>
          <w:lang w:eastAsia="ru-RU"/>
        </w:rPr>
        <w:t>русский язык – орфографический словарь;</w:t>
      </w:r>
    </w:p>
    <w:p w:rsidR="00C303E3" w:rsidRPr="00F66872" w:rsidRDefault="00C303E3" w:rsidP="0036549A">
      <w:pPr>
        <w:pStyle w:val="af0"/>
        <w:numPr>
          <w:ilvl w:val="0"/>
          <w:numId w:val="12"/>
        </w:numPr>
        <w:ind w:firstLine="709"/>
        <w:rPr>
          <w:lang w:eastAsia="ru-RU"/>
        </w:rPr>
      </w:pPr>
      <w:r w:rsidRPr="00F66872">
        <w:rPr>
          <w:lang w:eastAsia="ru-RU"/>
        </w:rPr>
        <w:t>математика – линейка;</w:t>
      </w:r>
    </w:p>
    <w:p w:rsidR="00C303E3" w:rsidRPr="00F66872" w:rsidRDefault="00C303E3" w:rsidP="0036549A">
      <w:pPr>
        <w:pStyle w:val="af0"/>
        <w:numPr>
          <w:ilvl w:val="0"/>
          <w:numId w:val="12"/>
        </w:numPr>
        <w:ind w:firstLine="709"/>
        <w:rPr>
          <w:lang w:eastAsia="ru-RU"/>
        </w:rPr>
      </w:pPr>
      <w:r w:rsidRPr="00F66872">
        <w:rPr>
          <w:lang w:eastAsia="ru-RU"/>
        </w:rPr>
        <w:t>физика – линейка и непрограммируемый калькулятор;</w:t>
      </w:r>
    </w:p>
    <w:p w:rsidR="00C303E3" w:rsidRPr="00F66872" w:rsidRDefault="00C303E3" w:rsidP="0036549A">
      <w:pPr>
        <w:pStyle w:val="af0"/>
        <w:numPr>
          <w:ilvl w:val="0"/>
          <w:numId w:val="12"/>
        </w:numPr>
        <w:ind w:firstLine="709"/>
        <w:rPr>
          <w:lang w:eastAsia="ru-RU"/>
        </w:rPr>
      </w:pPr>
      <w:r w:rsidRPr="00F66872">
        <w:rPr>
          <w:lang w:eastAsia="ru-RU"/>
        </w:rPr>
        <w:t>химия - непрограммируемый ка</w:t>
      </w:r>
      <w:r w:rsidR="00F66872">
        <w:rPr>
          <w:lang w:eastAsia="ru-RU"/>
        </w:rPr>
        <w:t xml:space="preserve">лькулятор, таблицы Менделеева и </w:t>
      </w:r>
      <w:r w:rsidRPr="00F66872">
        <w:rPr>
          <w:lang w:eastAsia="ru-RU"/>
        </w:rPr>
        <w:t>растворимости;</w:t>
      </w:r>
    </w:p>
    <w:p w:rsidR="00C303E3" w:rsidRPr="00F66872" w:rsidRDefault="00C303E3" w:rsidP="0036549A">
      <w:pPr>
        <w:pStyle w:val="af0"/>
        <w:numPr>
          <w:ilvl w:val="0"/>
          <w:numId w:val="12"/>
        </w:numPr>
        <w:ind w:firstLine="709"/>
        <w:rPr>
          <w:lang w:eastAsia="ru-RU"/>
        </w:rPr>
      </w:pPr>
      <w:r w:rsidRPr="00F66872">
        <w:rPr>
          <w:lang w:eastAsia="ru-RU"/>
        </w:rPr>
        <w:t>биология - линейка и непрограммируемый калькулятор;</w:t>
      </w:r>
    </w:p>
    <w:p w:rsidR="00C303E3" w:rsidRDefault="00C303E3" w:rsidP="0036549A">
      <w:pPr>
        <w:pStyle w:val="af0"/>
        <w:numPr>
          <w:ilvl w:val="0"/>
          <w:numId w:val="12"/>
        </w:numPr>
        <w:ind w:firstLine="709"/>
        <w:rPr>
          <w:lang w:eastAsia="ru-RU"/>
        </w:rPr>
      </w:pPr>
      <w:r w:rsidRPr="00F66872">
        <w:rPr>
          <w:lang w:eastAsia="ru-RU"/>
        </w:rPr>
        <w:t>география - линейка и непрограммируемый калькулятор, атласы для 7-9 классов.</w:t>
      </w:r>
    </w:p>
    <w:p w:rsidR="00F66872" w:rsidRPr="00F66872" w:rsidRDefault="00F66872" w:rsidP="00F66872">
      <w:pPr>
        <w:ind w:firstLine="0"/>
        <w:rPr>
          <w:lang w:eastAsia="ru-RU"/>
        </w:rPr>
      </w:pPr>
    </w:p>
    <w:p w:rsidR="00C303E3" w:rsidRPr="0036549A" w:rsidRDefault="00C303E3" w:rsidP="0036549A">
      <w:pPr>
        <w:ind w:left="360"/>
        <w:rPr>
          <w:b/>
          <w:iCs/>
          <w:noProof/>
          <w:szCs w:val="28"/>
        </w:rPr>
      </w:pPr>
      <w:r w:rsidRPr="0036549A">
        <w:rPr>
          <w:b/>
          <w:iCs/>
          <w:noProof/>
          <w:szCs w:val="28"/>
        </w:rPr>
        <w:t>Инструкция для участников диагностических работ.</w:t>
      </w:r>
    </w:p>
    <w:p w:rsidR="00C303E3" w:rsidRPr="00F66872" w:rsidRDefault="00C303E3" w:rsidP="0036549A">
      <w:pPr>
        <w:rPr>
          <w:szCs w:val="28"/>
        </w:rPr>
      </w:pPr>
      <w:r w:rsidRPr="00F66872">
        <w:rPr>
          <w:szCs w:val="28"/>
        </w:rPr>
        <w:t>Уважаемые участники! Сегодня вы будете выполнять диагностическую работу по _______________ (</w:t>
      </w:r>
      <w:r w:rsidRPr="00F66872">
        <w:rPr>
          <w:i/>
          <w:iCs/>
          <w:szCs w:val="28"/>
        </w:rPr>
        <w:t>назовите соответствующий учебный предмет)</w:t>
      </w:r>
      <w:r w:rsidRPr="00F66872">
        <w:rPr>
          <w:szCs w:val="28"/>
        </w:rPr>
        <w:t xml:space="preserve">. </w:t>
      </w:r>
    </w:p>
    <w:p w:rsidR="00C303E3" w:rsidRPr="00F66872" w:rsidRDefault="00C303E3" w:rsidP="0036549A">
      <w:pPr>
        <w:autoSpaceDE w:val="0"/>
        <w:autoSpaceDN w:val="0"/>
        <w:adjustRightInd w:val="0"/>
        <w:rPr>
          <w:szCs w:val="28"/>
        </w:rPr>
      </w:pPr>
      <w:r w:rsidRPr="00F66872">
        <w:rPr>
          <w:szCs w:val="28"/>
        </w:rPr>
        <w:t>Во время проведения ДР запрещается:</w:t>
      </w:r>
    </w:p>
    <w:p w:rsidR="00C303E3" w:rsidRPr="00F66872" w:rsidRDefault="00C303E3" w:rsidP="0036549A">
      <w:pPr>
        <w:pStyle w:val="af0"/>
        <w:numPr>
          <w:ilvl w:val="0"/>
          <w:numId w:val="13"/>
        </w:numPr>
        <w:autoSpaceDE w:val="0"/>
        <w:autoSpaceDN w:val="0"/>
        <w:adjustRightInd w:val="0"/>
        <w:ind w:firstLine="709"/>
        <w:rPr>
          <w:szCs w:val="28"/>
        </w:rPr>
      </w:pPr>
      <w:r w:rsidRPr="00F66872">
        <w:rPr>
          <w:szCs w:val="28"/>
        </w:rPr>
        <w:t>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</w:p>
    <w:p w:rsidR="00C303E3" w:rsidRPr="00F66872" w:rsidRDefault="00C303E3" w:rsidP="0036549A">
      <w:pPr>
        <w:pStyle w:val="af0"/>
        <w:numPr>
          <w:ilvl w:val="0"/>
          <w:numId w:val="13"/>
        </w:numPr>
        <w:autoSpaceDE w:val="0"/>
        <w:autoSpaceDN w:val="0"/>
        <w:adjustRightInd w:val="0"/>
        <w:ind w:firstLine="709"/>
        <w:rPr>
          <w:szCs w:val="28"/>
        </w:rPr>
      </w:pPr>
      <w:r w:rsidRPr="00F66872">
        <w:rPr>
          <w:szCs w:val="28"/>
        </w:rPr>
        <w:t>выносить из аудиторий черновики, тексты заданий, фотографировать материалы ДР;</w:t>
      </w:r>
    </w:p>
    <w:p w:rsidR="00C303E3" w:rsidRPr="00F66872" w:rsidRDefault="00C303E3" w:rsidP="0036549A">
      <w:pPr>
        <w:pStyle w:val="af0"/>
        <w:numPr>
          <w:ilvl w:val="0"/>
          <w:numId w:val="13"/>
        </w:numPr>
        <w:autoSpaceDE w:val="0"/>
        <w:autoSpaceDN w:val="0"/>
        <w:adjustRightInd w:val="0"/>
        <w:ind w:firstLine="709"/>
        <w:rPr>
          <w:szCs w:val="28"/>
        </w:rPr>
      </w:pPr>
      <w:r w:rsidRPr="00F66872">
        <w:rPr>
          <w:szCs w:val="28"/>
        </w:rPr>
        <w:t>разговаривать, пересаживаться, обмениваться любыми материалами и предметами;</w:t>
      </w:r>
    </w:p>
    <w:p w:rsidR="00C303E3" w:rsidRPr="00F66872" w:rsidRDefault="00C303E3" w:rsidP="0036549A">
      <w:pPr>
        <w:pStyle w:val="af0"/>
        <w:numPr>
          <w:ilvl w:val="0"/>
          <w:numId w:val="13"/>
        </w:numPr>
        <w:autoSpaceDE w:val="0"/>
        <w:autoSpaceDN w:val="0"/>
        <w:adjustRightInd w:val="0"/>
        <w:ind w:firstLine="709"/>
        <w:rPr>
          <w:szCs w:val="28"/>
        </w:rPr>
      </w:pPr>
      <w:r w:rsidRPr="00F66872">
        <w:rPr>
          <w:szCs w:val="28"/>
        </w:rPr>
        <w:t>переписывать задания из КИМ в листы бумаги для черновиков (можно делать заметки в КИМ).</w:t>
      </w:r>
    </w:p>
    <w:p w:rsidR="00C303E3" w:rsidRPr="00F66872" w:rsidRDefault="00C303E3" w:rsidP="0036549A">
      <w:pPr>
        <w:widowControl w:val="0"/>
        <w:ind w:left="360"/>
        <w:rPr>
          <w:szCs w:val="28"/>
        </w:rPr>
      </w:pPr>
      <w:r w:rsidRPr="00F66872">
        <w:rPr>
          <w:szCs w:val="28"/>
        </w:rPr>
        <w:t>Обращаем ваше внимание, что во время ДР на вашем рабочем столе, помимо выданных вам материалов, могут находиться только:</w:t>
      </w:r>
    </w:p>
    <w:p w:rsidR="00C303E3" w:rsidRPr="00F66872" w:rsidRDefault="00C303E3" w:rsidP="0036549A">
      <w:pPr>
        <w:pStyle w:val="af0"/>
        <w:widowControl w:val="0"/>
        <w:numPr>
          <w:ilvl w:val="0"/>
          <w:numId w:val="13"/>
        </w:numPr>
        <w:ind w:firstLine="709"/>
        <w:rPr>
          <w:szCs w:val="28"/>
        </w:rPr>
      </w:pPr>
      <w:r w:rsidRPr="00F66872">
        <w:rPr>
          <w:szCs w:val="28"/>
        </w:rPr>
        <w:t>гелевая ручка с чернилами черного цвета;</w:t>
      </w:r>
    </w:p>
    <w:p w:rsidR="00C303E3" w:rsidRPr="00F66872" w:rsidRDefault="00C303E3" w:rsidP="0036549A">
      <w:pPr>
        <w:pStyle w:val="af0"/>
        <w:widowControl w:val="0"/>
        <w:numPr>
          <w:ilvl w:val="0"/>
          <w:numId w:val="13"/>
        </w:numPr>
        <w:ind w:firstLine="709"/>
        <w:rPr>
          <w:szCs w:val="28"/>
        </w:rPr>
      </w:pPr>
      <w:r w:rsidRPr="00F66872">
        <w:rPr>
          <w:szCs w:val="28"/>
        </w:rPr>
        <w:t>документ, удостоверяющий личность;</w:t>
      </w:r>
    </w:p>
    <w:p w:rsidR="00C303E3" w:rsidRPr="00F66872" w:rsidRDefault="00C303E3" w:rsidP="0036549A">
      <w:pPr>
        <w:pStyle w:val="af0"/>
        <w:widowControl w:val="0"/>
        <w:numPr>
          <w:ilvl w:val="0"/>
          <w:numId w:val="13"/>
        </w:numPr>
        <w:ind w:firstLine="709"/>
        <w:rPr>
          <w:szCs w:val="28"/>
        </w:rPr>
      </w:pPr>
      <w:r w:rsidRPr="00F66872">
        <w:rPr>
          <w:szCs w:val="28"/>
        </w:rPr>
        <w:t>лекарства и питание (при необходимости);</w:t>
      </w:r>
    </w:p>
    <w:p w:rsidR="00C303E3" w:rsidRPr="00F66872" w:rsidRDefault="00C303E3" w:rsidP="0036549A">
      <w:pPr>
        <w:pStyle w:val="af0"/>
        <w:numPr>
          <w:ilvl w:val="0"/>
          <w:numId w:val="13"/>
        </w:numPr>
        <w:ind w:firstLine="709"/>
        <w:rPr>
          <w:iCs/>
          <w:noProof/>
          <w:szCs w:val="28"/>
        </w:rPr>
      </w:pPr>
      <w:r w:rsidRPr="00F66872">
        <w:rPr>
          <w:szCs w:val="28"/>
        </w:rPr>
        <w:t>дополнительные материалы, которые можно использовать на ДР по отдельным учебным предметам;</w:t>
      </w:r>
    </w:p>
    <w:p w:rsidR="00C303E3" w:rsidRPr="00F66872" w:rsidRDefault="00C303E3" w:rsidP="0036549A">
      <w:pPr>
        <w:ind w:left="360"/>
        <w:rPr>
          <w:iCs/>
          <w:noProof/>
          <w:szCs w:val="28"/>
        </w:rPr>
      </w:pPr>
      <w:r w:rsidRPr="00F66872">
        <w:rPr>
          <w:iCs/>
          <w:noProof/>
          <w:szCs w:val="28"/>
        </w:rPr>
        <w:t>Сейчас Вам будут выданы материалы для выполнения работы.</w:t>
      </w:r>
    </w:p>
    <w:p w:rsidR="00C303E3" w:rsidRPr="00F66872" w:rsidRDefault="00C303E3" w:rsidP="0036549A">
      <w:pPr>
        <w:ind w:left="360"/>
        <w:rPr>
          <w:iCs/>
          <w:noProof/>
          <w:szCs w:val="28"/>
        </w:rPr>
      </w:pPr>
      <w:r w:rsidRPr="00F66872">
        <w:rPr>
          <w:i/>
          <w:szCs w:val="28"/>
        </w:rPr>
        <w:t>(Организатор раздает участникам индивидуальные комплекты в произвольном порядке)</w:t>
      </w:r>
    </w:p>
    <w:p w:rsidR="00C303E3" w:rsidRPr="00F66872" w:rsidRDefault="00C303E3" w:rsidP="0036549A">
      <w:pPr>
        <w:ind w:left="360"/>
        <w:rPr>
          <w:lang w:eastAsia="ru-RU"/>
        </w:rPr>
      </w:pPr>
      <w:r w:rsidRPr="00F66872">
        <w:rPr>
          <w:szCs w:val="28"/>
          <w:lang w:eastAsia="ru-RU"/>
        </w:rPr>
        <w:lastRenderedPageBreak/>
        <w:t>До начала работы с бланками ДР проверьте комплектацию выданных материалов. В индивидуальном комплекте</w:t>
      </w:r>
      <w:r w:rsidRPr="00F66872">
        <w:rPr>
          <w:lang w:eastAsia="ru-RU"/>
        </w:rPr>
        <w:t xml:space="preserve"> находятся: </w:t>
      </w:r>
    </w:p>
    <w:p w:rsidR="00C303E3" w:rsidRPr="00F66872" w:rsidRDefault="00C303E3" w:rsidP="0036549A">
      <w:pPr>
        <w:pStyle w:val="af0"/>
        <w:numPr>
          <w:ilvl w:val="0"/>
          <w:numId w:val="14"/>
        </w:numPr>
        <w:ind w:firstLine="709"/>
        <w:rPr>
          <w:lang w:eastAsia="ru-RU"/>
        </w:rPr>
      </w:pPr>
      <w:r w:rsidRPr="00F66872">
        <w:rPr>
          <w:lang w:eastAsia="ru-RU"/>
        </w:rPr>
        <w:t xml:space="preserve">бланк ответов №1, </w:t>
      </w:r>
    </w:p>
    <w:p w:rsidR="00C303E3" w:rsidRPr="00F66872" w:rsidRDefault="00C303E3" w:rsidP="0036549A">
      <w:pPr>
        <w:pStyle w:val="af0"/>
        <w:numPr>
          <w:ilvl w:val="0"/>
          <w:numId w:val="14"/>
        </w:numPr>
        <w:ind w:firstLine="709"/>
        <w:rPr>
          <w:lang w:eastAsia="ru-RU"/>
        </w:rPr>
      </w:pPr>
      <w:r w:rsidRPr="00F66872">
        <w:rPr>
          <w:lang w:eastAsia="ru-RU"/>
        </w:rPr>
        <w:t>бланк ответов №2,</w:t>
      </w:r>
    </w:p>
    <w:p w:rsidR="00C303E3" w:rsidRPr="00F66872" w:rsidRDefault="00C303E3" w:rsidP="0036549A">
      <w:pPr>
        <w:pStyle w:val="af0"/>
        <w:numPr>
          <w:ilvl w:val="0"/>
          <w:numId w:val="14"/>
        </w:numPr>
        <w:ind w:firstLine="709"/>
        <w:rPr>
          <w:lang w:eastAsia="ru-RU"/>
        </w:rPr>
      </w:pPr>
      <w:r w:rsidRPr="00F66872">
        <w:rPr>
          <w:lang w:eastAsia="ru-RU"/>
        </w:rPr>
        <w:t>КИМ.</w:t>
      </w:r>
    </w:p>
    <w:p w:rsidR="00C303E3" w:rsidRPr="00F66872" w:rsidRDefault="00C303E3" w:rsidP="0036549A">
      <w:pPr>
        <w:rPr>
          <w:lang w:eastAsia="ru-RU"/>
        </w:rPr>
      </w:pPr>
      <w:r w:rsidRPr="00F66872">
        <w:rPr>
          <w:lang w:eastAsia="ru-RU"/>
        </w:rPr>
        <w:t xml:space="preserve">Внимательно просмотрите текст КИМ, проверьте отсутствие полиграфических дефектов, количество страниц КИМ. </w:t>
      </w:r>
    </w:p>
    <w:p w:rsidR="00C303E3" w:rsidRPr="00F66872" w:rsidRDefault="00C303E3" w:rsidP="0036549A">
      <w:pPr>
        <w:rPr>
          <w:szCs w:val="28"/>
          <w:lang w:eastAsia="ru-RU"/>
        </w:rPr>
      </w:pPr>
      <w:r w:rsidRPr="00F66872">
        <w:rPr>
          <w:szCs w:val="28"/>
          <w:lang w:eastAsia="ru-RU"/>
        </w:rPr>
        <w:t>В случае если вы обнаружили несовпадения, обратитесь к нам.</w:t>
      </w:r>
    </w:p>
    <w:p w:rsidR="00C303E3" w:rsidRPr="00F66872" w:rsidRDefault="00C303E3" w:rsidP="0036549A">
      <w:pPr>
        <w:rPr>
          <w:i/>
          <w:szCs w:val="28"/>
        </w:rPr>
      </w:pPr>
      <w:r w:rsidRPr="00F66872">
        <w:rPr>
          <w:szCs w:val="28"/>
        </w:rPr>
        <w:t>Приступаем к заполнению бланка ответов №1.</w:t>
      </w:r>
    </w:p>
    <w:p w:rsidR="00C303E3" w:rsidRPr="00F66872" w:rsidRDefault="00C303E3" w:rsidP="0036549A">
      <w:pPr>
        <w:rPr>
          <w:i/>
          <w:szCs w:val="28"/>
        </w:rPr>
      </w:pPr>
      <w:r w:rsidRPr="00F66872">
        <w:rPr>
          <w:szCs w:val="28"/>
          <w:lang w:eastAsia="zh-CN"/>
        </w:rPr>
        <w:t xml:space="preserve">Записывайте буквы и цифры в соответствии с образцом на бланке. </w:t>
      </w:r>
      <w:r w:rsidRPr="00F66872">
        <w:rPr>
          <w:szCs w:val="28"/>
        </w:rPr>
        <w:t>Каждая цифра, символ записывается в отдельную клетку, начиная с первой клетки.</w:t>
      </w:r>
    </w:p>
    <w:p w:rsidR="00C303E3" w:rsidRPr="00F66872" w:rsidRDefault="00C303E3" w:rsidP="0036549A">
      <w:pPr>
        <w:rPr>
          <w:i/>
          <w:szCs w:val="28"/>
          <w:lang w:eastAsia="zh-CN"/>
        </w:rPr>
      </w:pPr>
      <w:r w:rsidRPr="00F66872">
        <w:rPr>
          <w:szCs w:val="28"/>
          <w:lang w:eastAsia="zh-CN"/>
        </w:rPr>
        <w:t>Заполните регистрационные поля в соответствии с информацией на доске (информационном стенде) гелевой ручкой</w:t>
      </w:r>
      <w:r w:rsidRPr="00F66872">
        <w:rPr>
          <w:szCs w:val="28"/>
        </w:rPr>
        <w:t xml:space="preserve"> </w:t>
      </w:r>
      <w:r w:rsidRPr="00F66872">
        <w:rPr>
          <w:szCs w:val="28"/>
          <w:lang w:eastAsia="zh-CN"/>
        </w:rPr>
        <w:t>с чернилами черного цвета. При отсутствии такой ручки обратитесь к нам, так как бланки, заполненные иной ручкой, не обрабатываются и не проверяются.</w:t>
      </w:r>
      <w:r w:rsidRPr="00F66872">
        <w:rPr>
          <w:i/>
          <w:szCs w:val="28"/>
          <w:lang w:eastAsia="zh-CN"/>
        </w:rPr>
        <w:t xml:space="preserve"> </w:t>
      </w:r>
    </w:p>
    <w:p w:rsidR="00C303E3" w:rsidRPr="00F66872" w:rsidRDefault="00C303E3" w:rsidP="0036549A">
      <w:pPr>
        <w:rPr>
          <w:i/>
          <w:szCs w:val="28"/>
          <w:lang w:eastAsia="zh-CN"/>
        </w:rPr>
      </w:pPr>
      <w:r w:rsidRPr="00F66872">
        <w:rPr>
          <w:i/>
          <w:szCs w:val="28"/>
          <w:lang w:eastAsia="zh-CN"/>
        </w:rPr>
        <w:t>Обратите внимание участников на доску.</w:t>
      </w:r>
    </w:p>
    <w:p w:rsidR="00C303E3" w:rsidRPr="00F66872" w:rsidRDefault="00C303E3" w:rsidP="0036549A">
      <w:pPr>
        <w:suppressAutoHyphens/>
        <w:rPr>
          <w:szCs w:val="28"/>
        </w:rPr>
      </w:pPr>
      <w:r w:rsidRPr="00F66872">
        <w:rPr>
          <w:szCs w:val="28"/>
        </w:rPr>
        <w:t>Заполните поля: «Код образовательной организации», «Номер и буква класса (при наличии), «Код пункта проведения ГИА», «Номер аудитории». Служебные поля «Резерв – 1», «Резерв – 2» не заполняйте.</w:t>
      </w:r>
    </w:p>
    <w:p w:rsidR="00C303E3" w:rsidRPr="00F66872" w:rsidRDefault="00C303E3" w:rsidP="0036549A">
      <w:pPr>
        <w:rPr>
          <w:lang w:eastAsia="ru-RU"/>
        </w:rPr>
      </w:pPr>
      <w:r w:rsidRPr="00F66872">
        <w:rPr>
          <w:lang w:eastAsia="ru-RU"/>
        </w:rPr>
        <w:t>На всех бланках ответов №1 уже пропечатана дата экзамена. Все правильно, так и должно быть.</w:t>
      </w:r>
    </w:p>
    <w:p w:rsidR="00C303E3" w:rsidRPr="00F66872" w:rsidRDefault="00C303E3" w:rsidP="0036549A">
      <w:pPr>
        <w:suppressAutoHyphens/>
        <w:rPr>
          <w:szCs w:val="28"/>
          <w:lang w:eastAsia="zh-CN"/>
        </w:rPr>
      </w:pPr>
      <w:r w:rsidRPr="00F66872">
        <w:rPr>
          <w:szCs w:val="28"/>
          <w:lang w:eastAsia="zh-CN"/>
        </w:rPr>
        <w:t xml:space="preserve">Заполните сведения о себе: фамилия, имя, отчество (при наличии), данные документа, удостоверяющего личность. </w:t>
      </w:r>
    </w:p>
    <w:p w:rsidR="00C303E3" w:rsidRPr="00F66872" w:rsidRDefault="00C303E3" w:rsidP="0036549A">
      <w:pPr>
        <w:rPr>
          <w:i/>
          <w:szCs w:val="28"/>
        </w:rPr>
      </w:pPr>
      <w:r w:rsidRPr="00F66872">
        <w:rPr>
          <w:i/>
          <w:szCs w:val="28"/>
        </w:rPr>
        <w:t>Сделать паузу для заполнения участниками бланков регистрации.</w:t>
      </w:r>
    </w:p>
    <w:p w:rsidR="00C303E3" w:rsidRPr="00F66872" w:rsidRDefault="00C303E3" w:rsidP="0036549A">
      <w:pPr>
        <w:suppressAutoHyphens/>
        <w:rPr>
          <w:szCs w:val="28"/>
          <w:lang w:eastAsia="zh-CN"/>
        </w:rPr>
      </w:pPr>
      <w:r w:rsidRPr="00F66872">
        <w:rPr>
          <w:szCs w:val="28"/>
          <w:lang w:eastAsia="zh-CN"/>
        </w:rPr>
        <w:t>Поставьте вашу подпись строго внутри окошка «подпись участника ГИА».</w:t>
      </w:r>
    </w:p>
    <w:p w:rsidR="00C303E3" w:rsidRPr="00F66872" w:rsidRDefault="00C303E3" w:rsidP="0036549A">
      <w:pPr>
        <w:suppressAutoHyphens/>
        <w:rPr>
          <w:i/>
          <w:szCs w:val="28"/>
          <w:lang w:eastAsia="zh-CN"/>
        </w:rPr>
      </w:pPr>
      <w:r w:rsidRPr="00F66872">
        <w:rPr>
          <w:i/>
          <w:szCs w:val="28"/>
          <w:lang w:eastAsia="zh-CN"/>
        </w:rPr>
        <w:t>В случае если участник ДР отказывается ставить личную подпись в бланке регистрации, организатор в аудитории ставит в бланке регистрации свою подпись.</w:t>
      </w:r>
    </w:p>
    <w:p w:rsidR="00C303E3" w:rsidRPr="00F66872" w:rsidRDefault="00C303E3" w:rsidP="0036549A">
      <w:pPr>
        <w:rPr>
          <w:i/>
          <w:szCs w:val="28"/>
        </w:rPr>
      </w:pPr>
      <w:r w:rsidRPr="00F66872">
        <w:rPr>
          <w:i/>
          <w:szCs w:val="28"/>
        </w:rPr>
        <w:t>Организаторы проверяют правильность заполнения регистрационных полей на всех бланках №1 каждого участника и соответствие данных участника ДР в документе, удостоверяющем личность, и в бланке с кратким ответом.</w:t>
      </w:r>
    </w:p>
    <w:p w:rsidR="00C303E3" w:rsidRPr="00F66872" w:rsidRDefault="00C303E3" w:rsidP="0036549A">
      <w:pPr>
        <w:suppressAutoHyphens/>
        <w:rPr>
          <w:szCs w:val="28"/>
          <w:lang w:eastAsia="zh-CN"/>
        </w:rPr>
      </w:pPr>
      <w:r w:rsidRPr="00F66872">
        <w:rPr>
          <w:szCs w:val="28"/>
          <w:lang w:eastAsia="zh-CN"/>
        </w:rPr>
        <w:t>Напоминаем основные правила по заполнению бланков ответов.</w:t>
      </w:r>
    </w:p>
    <w:p w:rsidR="00C303E3" w:rsidRPr="00F66872" w:rsidRDefault="00C303E3" w:rsidP="0036549A">
      <w:pPr>
        <w:suppressAutoHyphens/>
        <w:rPr>
          <w:szCs w:val="28"/>
          <w:lang w:eastAsia="zh-CN"/>
        </w:rPr>
      </w:pPr>
      <w:r w:rsidRPr="00F66872">
        <w:rPr>
          <w:szCs w:val="28"/>
          <w:lang w:eastAsia="zh-CN"/>
        </w:rPr>
        <w:t>При выполнении заданий внимательно читайте инструкции к заданиям, указанные у вас в КИМ. Записывайте в бланк ответов №1 ответы, начиная с первой клетки, в соответствии с этими инструкциями.</w:t>
      </w:r>
    </w:p>
    <w:p w:rsidR="00C303E3" w:rsidRPr="00F66872" w:rsidRDefault="00C303E3" w:rsidP="0036549A">
      <w:pPr>
        <w:suppressAutoHyphens/>
        <w:rPr>
          <w:szCs w:val="28"/>
          <w:u w:val="single"/>
          <w:lang w:eastAsia="zh-CN"/>
        </w:rPr>
      </w:pPr>
      <w:r w:rsidRPr="00F66872">
        <w:rPr>
          <w:szCs w:val="28"/>
          <w:u w:val="single"/>
          <w:lang w:eastAsia="zh-CN"/>
        </w:rPr>
        <w:t>В рамках диагностических работ выполняются только задания с кратким ответом.</w:t>
      </w:r>
    </w:p>
    <w:p w:rsidR="00C303E3" w:rsidRPr="00F66872" w:rsidRDefault="00C303E3" w:rsidP="0036549A">
      <w:pPr>
        <w:rPr>
          <w:szCs w:val="28"/>
        </w:rPr>
      </w:pPr>
      <w:r w:rsidRPr="00F66872">
        <w:rPr>
          <w:szCs w:val="28"/>
          <w:lang w:eastAsia="zh-CN"/>
        </w:rPr>
        <w:t>При выполнении заданий с кратким ответом</w:t>
      </w:r>
      <w:r w:rsidRPr="00F66872">
        <w:rPr>
          <w:szCs w:val="28"/>
        </w:rPr>
        <w:t xml:space="preserve"> ответ необходимо записывать справа от номера задания, начиная с первой позиции. Каждый символ записывается в отдельную ячейку. Обратите еще раз внимание на образец написания символов. Ответы, записанные не в соответствии с образцом, могут распознаться неправильно и не будут засчитаны.</w:t>
      </w:r>
    </w:p>
    <w:p w:rsidR="00C303E3" w:rsidRPr="00F66872" w:rsidRDefault="00C303E3" w:rsidP="0036549A">
      <w:pPr>
        <w:rPr>
          <w:szCs w:val="28"/>
        </w:rPr>
      </w:pPr>
      <w:r w:rsidRPr="00F66872">
        <w:rPr>
          <w:szCs w:val="28"/>
        </w:rPr>
        <w:t>Не разрешается использовать при записи ответа на задания с кратким ответом никаких иных символов, кроме символов, указанных в образце в верхней части бланка №1.</w:t>
      </w:r>
    </w:p>
    <w:p w:rsidR="00C303E3" w:rsidRPr="00F66872" w:rsidRDefault="00C303E3" w:rsidP="0036549A">
      <w:pPr>
        <w:suppressAutoHyphens/>
        <w:rPr>
          <w:szCs w:val="28"/>
          <w:lang w:eastAsia="zh-CN"/>
        </w:rPr>
      </w:pPr>
      <w:r w:rsidRPr="00F66872">
        <w:rPr>
          <w:szCs w:val="28"/>
          <w:lang w:eastAsia="zh-CN"/>
        </w:rPr>
        <w:lastRenderedPageBreak/>
        <w:t>Вы можете заменить ошибочный ответ.</w:t>
      </w:r>
    </w:p>
    <w:p w:rsidR="00C303E3" w:rsidRPr="00F66872" w:rsidRDefault="00C303E3" w:rsidP="0036549A">
      <w:pPr>
        <w:rPr>
          <w:szCs w:val="28"/>
        </w:rPr>
      </w:pPr>
      <w:r w:rsidRPr="00F66872">
        <w:rPr>
          <w:szCs w:val="28"/>
        </w:rPr>
        <w:t xml:space="preserve">Для этого в поле «Замена ошибочных ответов» следует внести номер задания, ответ на который следует исправить, а в строку записать новое значение верного ответа на указанное задание. </w:t>
      </w:r>
    </w:p>
    <w:p w:rsidR="00C303E3" w:rsidRPr="00F66872" w:rsidRDefault="00C303E3" w:rsidP="0036549A">
      <w:pPr>
        <w:rPr>
          <w:szCs w:val="28"/>
        </w:rPr>
      </w:pPr>
      <w:r w:rsidRPr="00F66872">
        <w:rPr>
          <w:szCs w:val="28"/>
        </w:rPr>
        <w:t xml:space="preserve">Обращаем ваше внимание, что на бланках ответов №1 запрещается делать какие-либо записи и пометки, не относящиеся к ответам на задания. Вы можете делать пометки в черновиках и КИМ. Также обращаем ваше внимание на то, что ответы, записанные в черновиках и КИМ, не проверяются. </w:t>
      </w:r>
    </w:p>
    <w:p w:rsidR="00C303E3" w:rsidRPr="00F66872" w:rsidRDefault="00C303E3" w:rsidP="0036549A">
      <w:pPr>
        <w:rPr>
          <w:szCs w:val="28"/>
        </w:rPr>
      </w:pPr>
      <w:r w:rsidRPr="00F66872">
        <w:rPr>
          <w:szCs w:val="28"/>
        </w:rPr>
        <w:t>Так как задания с развернутым ответом не выполняются и не проверяются в рамках диагностической работы, сейчас нужно поставить во всем поле ответа бланка ответов №2 большой символ «</w:t>
      </w:r>
      <w:r w:rsidRPr="00F66872">
        <w:rPr>
          <w:szCs w:val="28"/>
          <w:lang w:val="en-US"/>
        </w:rPr>
        <w:t>Z</w:t>
      </w:r>
      <w:r w:rsidRPr="00F66872">
        <w:rPr>
          <w:szCs w:val="28"/>
        </w:rPr>
        <w:t>».!!! имеет право ставить только организатор</w:t>
      </w:r>
    </w:p>
    <w:p w:rsidR="00C303E3" w:rsidRPr="00F66872" w:rsidRDefault="00C303E3" w:rsidP="0036549A">
      <w:pPr>
        <w:rPr>
          <w:szCs w:val="28"/>
        </w:rPr>
      </w:pPr>
      <w:r w:rsidRPr="00F66872">
        <w:rPr>
          <w:i/>
          <w:szCs w:val="28"/>
          <w:lang w:eastAsia="zh-CN"/>
        </w:rPr>
        <w:t>При необходимости продемонстрировать на черновике, как ставить символ.</w:t>
      </w:r>
    </w:p>
    <w:p w:rsidR="00C303E3" w:rsidRPr="00F66872" w:rsidRDefault="00C303E3" w:rsidP="0036549A">
      <w:pPr>
        <w:rPr>
          <w:szCs w:val="28"/>
          <w:lang w:eastAsia="zh-CN"/>
        </w:rPr>
      </w:pPr>
      <w:r w:rsidRPr="00F66872">
        <w:rPr>
          <w:szCs w:val="28"/>
          <w:lang w:eastAsia="zh-CN"/>
        </w:rPr>
        <w:t>По всем вопросам, связанным с проведением экзамена (за исключением вопросов по содержанию КИМ), вы можете обращаться к нам. В случае необходимости выхода из аудитории оставьте ваши материалы и </w:t>
      </w:r>
      <w:r w:rsidRPr="00F66872">
        <w:rPr>
          <w:szCs w:val="28"/>
        </w:rPr>
        <w:t xml:space="preserve">черновики </w:t>
      </w:r>
      <w:r w:rsidRPr="00F66872">
        <w:rPr>
          <w:szCs w:val="28"/>
          <w:u w:val="single"/>
          <w:lang w:eastAsia="zh-CN"/>
        </w:rPr>
        <w:t>на</w:t>
      </w:r>
      <w:r w:rsidRPr="00F66872">
        <w:rPr>
          <w:szCs w:val="28"/>
          <w:lang w:eastAsia="zh-CN"/>
        </w:rPr>
        <w:t> </w:t>
      </w:r>
      <w:r w:rsidRPr="00F66872">
        <w:rPr>
          <w:szCs w:val="28"/>
          <w:u w:val="single"/>
          <w:lang w:eastAsia="zh-CN"/>
        </w:rPr>
        <w:t>своем рабочем столе</w:t>
      </w:r>
      <w:r w:rsidRPr="00F66872">
        <w:rPr>
          <w:szCs w:val="28"/>
          <w:lang w:eastAsia="zh-CN"/>
        </w:rPr>
        <w:t xml:space="preserve">. Организатор проверит комплектность оставленных вами материалов, после чего вы сможете выйти из аудитории. </w:t>
      </w:r>
    </w:p>
    <w:p w:rsidR="00C303E3" w:rsidRPr="00F66872" w:rsidRDefault="00C303E3" w:rsidP="0036549A">
      <w:pPr>
        <w:rPr>
          <w:szCs w:val="28"/>
        </w:rPr>
      </w:pPr>
      <w:r w:rsidRPr="00F66872">
        <w:rPr>
          <w:szCs w:val="28"/>
          <w:lang w:eastAsia="zh-CN"/>
        </w:rPr>
        <w:t>В случае плохого самочувствия незамедлительно обращайтесь к нам. Напоминаем, что по состоянию здоровья вы можете досрочно завершить экзамен и прийти на пересдачу.</w:t>
      </w:r>
    </w:p>
    <w:p w:rsidR="00C303E3" w:rsidRPr="00F66872" w:rsidRDefault="00C303E3" w:rsidP="0036549A">
      <w:pPr>
        <w:suppressAutoHyphens/>
        <w:rPr>
          <w:szCs w:val="28"/>
          <w:lang w:eastAsia="zh-CN"/>
        </w:rPr>
      </w:pPr>
      <w:r w:rsidRPr="00F66872">
        <w:rPr>
          <w:szCs w:val="28"/>
          <w:lang w:eastAsia="zh-CN"/>
        </w:rPr>
        <w:t xml:space="preserve">Инструктаж закончен. Перед началом выполнения работы, пожалуйста, успокойтесь, сосредоточьтесь, внимательно прочитайте инструкцию к заданиям КИМ и сами задания. </w:t>
      </w:r>
    </w:p>
    <w:p w:rsidR="00C303E3" w:rsidRPr="00F66872" w:rsidRDefault="00C303E3" w:rsidP="0036549A">
      <w:pPr>
        <w:suppressAutoHyphens/>
        <w:rPr>
          <w:szCs w:val="28"/>
          <w:lang w:eastAsia="zh-CN"/>
        </w:rPr>
      </w:pPr>
      <w:r w:rsidRPr="00F66872">
        <w:rPr>
          <w:szCs w:val="28"/>
          <w:lang w:eastAsia="zh-CN"/>
        </w:rPr>
        <w:t xml:space="preserve">Начало выполнения работы: </w:t>
      </w:r>
      <w:r w:rsidRPr="00F66872">
        <w:rPr>
          <w:i/>
          <w:szCs w:val="28"/>
          <w:lang w:eastAsia="zh-CN"/>
        </w:rPr>
        <w:t>(объявить время начала)</w:t>
      </w:r>
    </w:p>
    <w:p w:rsidR="00C303E3" w:rsidRPr="00F66872" w:rsidRDefault="00C303E3" w:rsidP="0036549A">
      <w:pPr>
        <w:suppressAutoHyphens/>
        <w:rPr>
          <w:szCs w:val="28"/>
          <w:lang w:eastAsia="zh-CN"/>
        </w:rPr>
      </w:pPr>
      <w:r w:rsidRPr="00F66872">
        <w:rPr>
          <w:szCs w:val="28"/>
          <w:lang w:eastAsia="zh-CN"/>
        </w:rPr>
        <w:t xml:space="preserve">Окончание выполнения работы: </w:t>
      </w:r>
      <w:r w:rsidRPr="00F66872">
        <w:rPr>
          <w:i/>
          <w:szCs w:val="28"/>
          <w:lang w:eastAsia="zh-CN"/>
        </w:rPr>
        <w:t>(указать время)</w:t>
      </w:r>
    </w:p>
    <w:p w:rsidR="00C303E3" w:rsidRPr="00F66872" w:rsidRDefault="00C303E3" w:rsidP="0036549A">
      <w:pPr>
        <w:suppressAutoHyphens/>
        <w:rPr>
          <w:i/>
          <w:szCs w:val="28"/>
          <w:lang w:eastAsia="zh-CN"/>
        </w:rPr>
      </w:pPr>
      <w:r w:rsidRPr="00F66872">
        <w:rPr>
          <w:i/>
          <w:szCs w:val="28"/>
          <w:lang w:eastAsia="zh-CN"/>
        </w:rPr>
        <w:t>Запишите на доске время начала и окончания выполнения.</w:t>
      </w:r>
    </w:p>
    <w:p w:rsidR="00C303E3" w:rsidRPr="00F66872" w:rsidRDefault="00C303E3" w:rsidP="0036549A">
      <w:pPr>
        <w:suppressAutoHyphens/>
        <w:rPr>
          <w:i/>
          <w:szCs w:val="28"/>
          <w:lang w:eastAsia="zh-CN"/>
        </w:rPr>
      </w:pPr>
      <w:r w:rsidRPr="00F66872">
        <w:rPr>
          <w:i/>
          <w:szCs w:val="28"/>
          <w:lang w:eastAsia="zh-CN"/>
        </w:rPr>
        <w:t>Время, отведенное на инструктаж и заполнение регистрационных полей бланков, в общее время выполнения работы не включается.</w:t>
      </w:r>
    </w:p>
    <w:p w:rsidR="00C303E3" w:rsidRPr="00F66872" w:rsidRDefault="00C303E3" w:rsidP="0036549A">
      <w:pPr>
        <w:suppressAutoHyphens/>
        <w:rPr>
          <w:szCs w:val="28"/>
          <w:lang w:eastAsia="zh-CN"/>
        </w:rPr>
      </w:pPr>
      <w:r w:rsidRPr="00F66872">
        <w:rPr>
          <w:szCs w:val="28"/>
          <w:lang w:eastAsia="zh-CN"/>
        </w:rPr>
        <w:t>Не забывайте переносить ответы из черновиков и КИМ в бланк ответов гелевой ручкой</w:t>
      </w:r>
      <w:r w:rsidRPr="00F66872">
        <w:rPr>
          <w:szCs w:val="28"/>
        </w:rPr>
        <w:t xml:space="preserve"> </w:t>
      </w:r>
      <w:r w:rsidRPr="00F66872">
        <w:rPr>
          <w:szCs w:val="28"/>
          <w:lang w:eastAsia="zh-CN"/>
        </w:rPr>
        <w:t>с чернилами черного цвета.</w:t>
      </w:r>
    </w:p>
    <w:p w:rsidR="00C303E3" w:rsidRPr="00F66872" w:rsidRDefault="00C303E3" w:rsidP="0036549A">
      <w:pPr>
        <w:suppressAutoHyphens/>
        <w:rPr>
          <w:szCs w:val="28"/>
          <w:lang w:eastAsia="zh-CN"/>
        </w:rPr>
      </w:pPr>
      <w:r w:rsidRPr="00F66872">
        <w:rPr>
          <w:szCs w:val="28"/>
          <w:lang w:eastAsia="zh-CN"/>
        </w:rPr>
        <w:t>Вы можете приступать к выполнению заданий. Желаем удачи!</w:t>
      </w:r>
    </w:p>
    <w:p w:rsidR="00C303E3" w:rsidRPr="00F66872" w:rsidRDefault="00C303E3" w:rsidP="0036549A">
      <w:pPr>
        <w:tabs>
          <w:tab w:val="left" w:pos="10206"/>
        </w:tabs>
        <w:suppressAutoHyphens/>
        <w:rPr>
          <w:i/>
          <w:szCs w:val="28"/>
          <w:lang w:eastAsia="zh-CN"/>
        </w:rPr>
      </w:pPr>
      <w:r w:rsidRPr="00F66872">
        <w:rPr>
          <w:i/>
          <w:szCs w:val="28"/>
          <w:lang w:eastAsia="zh-CN"/>
        </w:rPr>
        <w:t>За 10 минут до окончания выполнения ДР необходимо объявить:</w:t>
      </w:r>
    </w:p>
    <w:p w:rsidR="00C303E3" w:rsidRPr="00F66872" w:rsidRDefault="00C303E3" w:rsidP="0036549A">
      <w:pPr>
        <w:suppressAutoHyphens/>
        <w:rPr>
          <w:szCs w:val="28"/>
          <w:lang w:eastAsia="zh-CN"/>
        </w:rPr>
      </w:pPr>
      <w:r w:rsidRPr="00F66872">
        <w:rPr>
          <w:szCs w:val="28"/>
          <w:lang w:eastAsia="zh-CN"/>
        </w:rPr>
        <w:t xml:space="preserve">До окончания выполнения диагностической работы осталось 10 минут. </w:t>
      </w:r>
    </w:p>
    <w:p w:rsidR="00C303E3" w:rsidRPr="00F66872" w:rsidRDefault="00C303E3" w:rsidP="0036549A">
      <w:pPr>
        <w:tabs>
          <w:tab w:val="left" w:pos="10206"/>
        </w:tabs>
        <w:suppressAutoHyphens/>
        <w:rPr>
          <w:szCs w:val="28"/>
          <w:lang w:eastAsia="zh-CN"/>
        </w:rPr>
      </w:pPr>
      <w:r w:rsidRPr="00F66872">
        <w:rPr>
          <w:szCs w:val="28"/>
          <w:lang w:eastAsia="zh-CN"/>
        </w:rPr>
        <w:t>Не забывайте переносить ответы из КИМ и черновиков в бланк ответов</w:t>
      </w:r>
      <w:r w:rsidRPr="00F66872">
        <w:rPr>
          <w:szCs w:val="28"/>
        </w:rPr>
        <w:t xml:space="preserve"> </w:t>
      </w:r>
      <w:r w:rsidRPr="00F66872">
        <w:rPr>
          <w:szCs w:val="28"/>
          <w:lang w:eastAsia="zh-CN"/>
        </w:rPr>
        <w:t>гелевой ручкой</w:t>
      </w:r>
      <w:r w:rsidRPr="00F66872">
        <w:rPr>
          <w:szCs w:val="28"/>
        </w:rPr>
        <w:t xml:space="preserve"> </w:t>
      </w:r>
      <w:r w:rsidRPr="00F66872">
        <w:rPr>
          <w:szCs w:val="28"/>
          <w:lang w:eastAsia="zh-CN"/>
        </w:rPr>
        <w:t>с чернилами черного цвета.</w:t>
      </w:r>
    </w:p>
    <w:p w:rsidR="00C303E3" w:rsidRPr="00F66872" w:rsidRDefault="00C303E3" w:rsidP="0036549A">
      <w:pPr>
        <w:tabs>
          <w:tab w:val="left" w:pos="10206"/>
        </w:tabs>
        <w:suppressAutoHyphens/>
        <w:rPr>
          <w:i/>
          <w:szCs w:val="28"/>
          <w:lang w:eastAsia="zh-CN"/>
        </w:rPr>
      </w:pPr>
      <w:r w:rsidRPr="00F66872">
        <w:rPr>
          <w:i/>
          <w:szCs w:val="28"/>
          <w:lang w:eastAsia="zh-CN"/>
        </w:rPr>
        <w:t>За 5 минут до окончания выполнения ДР необходимо объявить:</w:t>
      </w:r>
    </w:p>
    <w:p w:rsidR="00C303E3" w:rsidRPr="00F66872" w:rsidRDefault="00C303E3" w:rsidP="0036549A">
      <w:pPr>
        <w:tabs>
          <w:tab w:val="left" w:pos="10206"/>
        </w:tabs>
        <w:suppressAutoHyphens/>
        <w:rPr>
          <w:szCs w:val="28"/>
          <w:lang w:eastAsia="zh-CN"/>
        </w:rPr>
      </w:pPr>
      <w:r w:rsidRPr="00F66872">
        <w:rPr>
          <w:szCs w:val="28"/>
          <w:lang w:eastAsia="zh-CN"/>
        </w:rPr>
        <w:t>До окончания выполнения диагностической работы осталось 5 минут.</w:t>
      </w:r>
    </w:p>
    <w:p w:rsidR="00C303E3" w:rsidRPr="00F66872" w:rsidRDefault="00C303E3" w:rsidP="0036549A">
      <w:pPr>
        <w:tabs>
          <w:tab w:val="left" w:pos="10206"/>
        </w:tabs>
        <w:suppressAutoHyphens/>
        <w:rPr>
          <w:i/>
          <w:szCs w:val="28"/>
          <w:lang w:eastAsia="zh-CN"/>
        </w:rPr>
      </w:pPr>
      <w:r w:rsidRPr="00F66872">
        <w:rPr>
          <w:szCs w:val="28"/>
          <w:lang w:eastAsia="zh-CN"/>
        </w:rPr>
        <w:t>Проверьте, все ли ответы вы перенесли из КИМ и черновиков в бланк ответов.</w:t>
      </w:r>
    </w:p>
    <w:p w:rsidR="00C303E3" w:rsidRPr="00F66872" w:rsidRDefault="00F66872" w:rsidP="0036549A">
      <w:pPr>
        <w:suppressAutoHyphens/>
        <w:rPr>
          <w:i/>
          <w:szCs w:val="28"/>
          <w:lang w:eastAsia="zh-CN"/>
        </w:rPr>
      </w:pPr>
      <w:r>
        <w:rPr>
          <w:i/>
          <w:szCs w:val="28"/>
          <w:lang w:eastAsia="zh-CN"/>
        </w:rPr>
        <w:t xml:space="preserve"> </w:t>
      </w:r>
    </w:p>
    <w:p w:rsidR="00C303E3" w:rsidRPr="00F66872" w:rsidRDefault="00C303E3" w:rsidP="0036549A">
      <w:pPr>
        <w:suppressAutoHyphens/>
        <w:rPr>
          <w:szCs w:val="28"/>
        </w:rPr>
      </w:pPr>
      <w:r w:rsidRPr="00F66872">
        <w:rPr>
          <w:i/>
          <w:szCs w:val="28"/>
          <w:lang w:eastAsia="zh-CN"/>
        </w:rPr>
        <w:t xml:space="preserve">Организаторы осуществляют сбор материалов с рабочих мест участников ДР в организованном порядке. </w:t>
      </w:r>
    </w:p>
    <w:p w:rsidR="00C303E3" w:rsidRPr="00F66872" w:rsidRDefault="00C303E3" w:rsidP="0036549A">
      <w:pPr>
        <w:spacing w:after="0"/>
        <w:ind w:firstLine="0"/>
        <w:jc w:val="left"/>
        <w:rPr>
          <w:i/>
          <w:szCs w:val="28"/>
          <w:lang w:eastAsia="ru-RU"/>
        </w:rPr>
      </w:pPr>
      <w:bookmarkStart w:id="3" w:name="_GoBack"/>
      <w:bookmarkEnd w:id="3"/>
    </w:p>
    <w:sectPr w:rsidR="00C303E3" w:rsidRPr="00F66872" w:rsidSect="00B77609">
      <w:footerReference w:type="default" r:id="rId7"/>
      <w:pgSz w:w="11906" w:h="16838"/>
      <w:pgMar w:top="709" w:right="707" w:bottom="567" w:left="851" w:header="708" w:footer="2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F6F" w:rsidRDefault="00766F6F" w:rsidP="00B77609">
      <w:pPr>
        <w:spacing w:after="0"/>
      </w:pPr>
      <w:r>
        <w:separator/>
      </w:r>
    </w:p>
  </w:endnote>
  <w:endnote w:type="continuationSeparator" w:id="0">
    <w:p w:rsidR="00766F6F" w:rsidRDefault="00766F6F" w:rsidP="00B776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D6C" w:rsidRDefault="003B1D6C">
    <w:pPr>
      <w:pStyle w:val="af3"/>
      <w:jc w:val="right"/>
    </w:pPr>
    <w:r>
      <w:fldChar w:fldCharType="begin"/>
    </w:r>
    <w:r>
      <w:instrText>PAGE   \* MERGEFORMAT</w:instrText>
    </w:r>
    <w:r>
      <w:fldChar w:fldCharType="separate"/>
    </w:r>
    <w:r w:rsidR="00F66872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F6F" w:rsidRDefault="00766F6F" w:rsidP="00B77609">
      <w:pPr>
        <w:spacing w:after="0"/>
      </w:pPr>
      <w:r>
        <w:separator/>
      </w:r>
    </w:p>
  </w:footnote>
  <w:footnote w:type="continuationSeparator" w:id="0">
    <w:p w:rsidR="00766F6F" w:rsidRDefault="00766F6F" w:rsidP="00B7760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7D72"/>
    <w:multiLevelType w:val="hybridMultilevel"/>
    <w:tmpl w:val="B73E6EA0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F5024C"/>
    <w:multiLevelType w:val="hybridMultilevel"/>
    <w:tmpl w:val="767AA7C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7568E"/>
    <w:multiLevelType w:val="hybridMultilevel"/>
    <w:tmpl w:val="8A8A3E46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3A0B55"/>
    <w:multiLevelType w:val="hybridMultilevel"/>
    <w:tmpl w:val="D304EEF2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7E30BD"/>
    <w:multiLevelType w:val="hybridMultilevel"/>
    <w:tmpl w:val="02B061E4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B03B4F"/>
    <w:multiLevelType w:val="hybridMultilevel"/>
    <w:tmpl w:val="C090D094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0852CA3"/>
    <w:multiLevelType w:val="hybridMultilevel"/>
    <w:tmpl w:val="3662D1C8"/>
    <w:lvl w:ilvl="0" w:tplc="27960C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F76365"/>
    <w:multiLevelType w:val="hybridMultilevel"/>
    <w:tmpl w:val="DD106558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EB854C2"/>
    <w:multiLevelType w:val="hybridMultilevel"/>
    <w:tmpl w:val="B200561C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49725E7"/>
    <w:multiLevelType w:val="hybridMultilevel"/>
    <w:tmpl w:val="7F183B5E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C608E9"/>
    <w:multiLevelType w:val="hybridMultilevel"/>
    <w:tmpl w:val="107CA50A"/>
    <w:lvl w:ilvl="0" w:tplc="27960C4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953A6D"/>
    <w:multiLevelType w:val="hybridMultilevel"/>
    <w:tmpl w:val="5B82FA0C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E011323"/>
    <w:multiLevelType w:val="hybridMultilevel"/>
    <w:tmpl w:val="B3BCD378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CB63FD9"/>
    <w:multiLevelType w:val="hybridMultilevel"/>
    <w:tmpl w:val="338CDA3C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63C4080"/>
    <w:multiLevelType w:val="hybridMultilevel"/>
    <w:tmpl w:val="78500074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7"/>
  </w:num>
  <w:num w:numId="4">
    <w:abstractNumId w:val="4"/>
  </w:num>
  <w:num w:numId="5">
    <w:abstractNumId w:val="12"/>
  </w:num>
  <w:num w:numId="6">
    <w:abstractNumId w:val="8"/>
  </w:num>
  <w:num w:numId="7">
    <w:abstractNumId w:val="0"/>
  </w:num>
  <w:num w:numId="8">
    <w:abstractNumId w:val="11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 w:numId="13">
    <w:abstractNumId w:val="9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6CA"/>
    <w:rsid w:val="00044F06"/>
    <w:rsid w:val="00056BE5"/>
    <w:rsid w:val="000B0DC5"/>
    <w:rsid w:val="000C2FE9"/>
    <w:rsid w:val="000D17F0"/>
    <w:rsid w:val="000E387A"/>
    <w:rsid w:val="0010320B"/>
    <w:rsid w:val="001076F0"/>
    <w:rsid w:val="00110E5D"/>
    <w:rsid w:val="00186015"/>
    <w:rsid w:val="001C2AF7"/>
    <w:rsid w:val="00223FC8"/>
    <w:rsid w:val="00265C2B"/>
    <w:rsid w:val="002679FD"/>
    <w:rsid w:val="00294069"/>
    <w:rsid w:val="002A5020"/>
    <w:rsid w:val="002B298A"/>
    <w:rsid w:val="002C4B3D"/>
    <w:rsid w:val="002E45CF"/>
    <w:rsid w:val="0030137F"/>
    <w:rsid w:val="0036549A"/>
    <w:rsid w:val="0037574E"/>
    <w:rsid w:val="003836BF"/>
    <w:rsid w:val="0038521B"/>
    <w:rsid w:val="003B1D6C"/>
    <w:rsid w:val="003B6ACA"/>
    <w:rsid w:val="003E466B"/>
    <w:rsid w:val="004036A8"/>
    <w:rsid w:val="004124F2"/>
    <w:rsid w:val="004168F1"/>
    <w:rsid w:val="004265FB"/>
    <w:rsid w:val="004576A0"/>
    <w:rsid w:val="00463609"/>
    <w:rsid w:val="004D4DA1"/>
    <w:rsid w:val="004F45AA"/>
    <w:rsid w:val="004F482A"/>
    <w:rsid w:val="00562320"/>
    <w:rsid w:val="00570638"/>
    <w:rsid w:val="005D0DD6"/>
    <w:rsid w:val="006432ED"/>
    <w:rsid w:val="00662731"/>
    <w:rsid w:val="006744EE"/>
    <w:rsid w:val="00683607"/>
    <w:rsid w:val="00690F35"/>
    <w:rsid w:val="006C27CF"/>
    <w:rsid w:val="006F06FA"/>
    <w:rsid w:val="0074634A"/>
    <w:rsid w:val="00755512"/>
    <w:rsid w:val="00763EBC"/>
    <w:rsid w:val="00766F6F"/>
    <w:rsid w:val="00776213"/>
    <w:rsid w:val="008137E6"/>
    <w:rsid w:val="0084123B"/>
    <w:rsid w:val="00857DEC"/>
    <w:rsid w:val="008C494D"/>
    <w:rsid w:val="008D3452"/>
    <w:rsid w:val="00900DA4"/>
    <w:rsid w:val="009145F4"/>
    <w:rsid w:val="00963F86"/>
    <w:rsid w:val="009B4895"/>
    <w:rsid w:val="009D53A6"/>
    <w:rsid w:val="009E5654"/>
    <w:rsid w:val="009E7DEF"/>
    <w:rsid w:val="009F043A"/>
    <w:rsid w:val="009F71D1"/>
    <w:rsid w:val="00A154CA"/>
    <w:rsid w:val="00A2294E"/>
    <w:rsid w:val="00A32E0D"/>
    <w:rsid w:val="00A52159"/>
    <w:rsid w:val="00A559FC"/>
    <w:rsid w:val="00A65ED2"/>
    <w:rsid w:val="00A8352D"/>
    <w:rsid w:val="00AC7D26"/>
    <w:rsid w:val="00AF7288"/>
    <w:rsid w:val="00B15670"/>
    <w:rsid w:val="00B36053"/>
    <w:rsid w:val="00B63528"/>
    <w:rsid w:val="00B77609"/>
    <w:rsid w:val="00BF145A"/>
    <w:rsid w:val="00C06354"/>
    <w:rsid w:val="00C303E3"/>
    <w:rsid w:val="00C3666A"/>
    <w:rsid w:val="00C4328F"/>
    <w:rsid w:val="00C56928"/>
    <w:rsid w:val="00C704E0"/>
    <w:rsid w:val="00C803FE"/>
    <w:rsid w:val="00C80C50"/>
    <w:rsid w:val="00C84A5D"/>
    <w:rsid w:val="00CA0DE5"/>
    <w:rsid w:val="00D04C8A"/>
    <w:rsid w:val="00D128EF"/>
    <w:rsid w:val="00D155CF"/>
    <w:rsid w:val="00D64197"/>
    <w:rsid w:val="00DA1773"/>
    <w:rsid w:val="00DE6F0F"/>
    <w:rsid w:val="00DF69B8"/>
    <w:rsid w:val="00E02C39"/>
    <w:rsid w:val="00E85830"/>
    <w:rsid w:val="00EA1121"/>
    <w:rsid w:val="00EA4141"/>
    <w:rsid w:val="00EC3941"/>
    <w:rsid w:val="00EC42CF"/>
    <w:rsid w:val="00F15FB6"/>
    <w:rsid w:val="00F178EB"/>
    <w:rsid w:val="00F27523"/>
    <w:rsid w:val="00F3764B"/>
    <w:rsid w:val="00F66872"/>
    <w:rsid w:val="00F707B9"/>
    <w:rsid w:val="00F85721"/>
    <w:rsid w:val="00F976CA"/>
    <w:rsid w:val="00FA0F8A"/>
    <w:rsid w:val="00FD2B08"/>
    <w:rsid w:val="00FE0234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307A67-13C0-48E6-9EAF-4EF643808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523"/>
    <w:pPr>
      <w:spacing w:after="60"/>
      <w:ind w:firstLine="709"/>
      <w:jc w:val="both"/>
    </w:pPr>
    <w:rPr>
      <w:rFonts w:ascii="Times New Roman" w:hAnsi="Times New Roman"/>
      <w:color w:val="000000"/>
      <w:sz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52159"/>
    <w:pPr>
      <w:keepNext/>
      <w:keepLines/>
      <w:jc w:val="center"/>
      <w:outlineLvl w:val="0"/>
    </w:pPr>
    <w:rPr>
      <w:rFonts w:eastAsia="Times New Roman"/>
      <w:b/>
      <w:color w:val="0D0D0D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2159"/>
    <w:rPr>
      <w:rFonts w:ascii="Times New Roman" w:hAnsi="Times New Roman" w:cs="Times New Roman"/>
      <w:b/>
      <w:color w:val="0D0D0D"/>
      <w:sz w:val="32"/>
      <w:szCs w:val="32"/>
    </w:rPr>
  </w:style>
  <w:style w:type="character" w:customStyle="1" w:styleId="FontStyle16">
    <w:name w:val="Font Style16"/>
    <w:uiPriority w:val="99"/>
    <w:rsid w:val="009E7DEF"/>
    <w:rPr>
      <w:rFonts w:ascii="Times New Roman" w:hAnsi="Times New Roman"/>
      <w:sz w:val="22"/>
    </w:rPr>
  </w:style>
  <w:style w:type="paragraph" w:styleId="a3">
    <w:name w:val="Body Text Indent"/>
    <w:basedOn w:val="a"/>
    <w:link w:val="a4"/>
    <w:uiPriority w:val="99"/>
    <w:rsid w:val="009E7DEF"/>
    <w:rPr>
      <w:rFonts w:eastAsia="Times New Roman"/>
      <w:color w:val="auto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9E7DEF"/>
    <w:rPr>
      <w:rFonts w:ascii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99"/>
    <w:rsid w:val="009E7D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rsid w:val="009E7DEF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9E7DE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9E7DEF"/>
    <w:rPr>
      <w:rFonts w:ascii="Cambria" w:hAnsi="Cambria" w:cs="Times New Roman"/>
      <w:color w:val="323E4F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9E7DE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9E7DEF"/>
    <w:rPr>
      <w:rFonts w:ascii="Cambria" w:hAnsi="Cambria" w:cs="Times New Roman"/>
      <w:b/>
      <w:bCs/>
      <w:color w:val="323E4F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9E7DE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E7DEF"/>
    <w:rPr>
      <w:rFonts w:ascii="Segoe UI" w:hAnsi="Segoe UI" w:cs="Segoe UI"/>
      <w:color w:val="323E4F"/>
      <w:sz w:val="18"/>
      <w:szCs w:val="18"/>
    </w:rPr>
  </w:style>
  <w:style w:type="paragraph" w:styleId="ad">
    <w:name w:val="Title"/>
    <w:basedOn w:val="a"/>
    <w:next w:val="a"/>
    <w:link w:val="ae"/>
    <w:uiPriority w:val="99"/>
    <w:qFormat/>
    <w:rsid w:val="009E5654"/>
    <w:pPr>
      <w:contextualSpacing/>
    </w:pPr>
    <w:rPr>
      <w:rFonts w:ascii="Cambria" w:eastAsia="Times New Roman" w:hAnsi="Cambria"/>
      <w:color w:val="auto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uiPriority w:val="99"/>
    <w:locked/>
    <w:rsid w:val="009E5654"/>
    <w:rPr>
      <w:rFonts w:ascii="Cambria" w:hAnsi="Cambria" w:cs="Times New Roman"/>
      <w:spacing w:val="-10"/>
      <w:kern w:val="28"/>
      <w:sz w:val="56"/>
      <w:szCs w:val="56"/>
    </w:rPr>
  </w:style>
  <w:style w:type="paragraph" w:customStyle="1" w:styleId="11">
    <w:name w:val="Заголовокй1"/>
    <w:basedOn w:val="ad"/>
    <w:link w:val="12"/>
    <w:uiPriority w:val="99"/>
    <w:rsid w:val="00F27523"/>
    <w:pPr>
      <w:spacing w:after="240"/>
    </w:pPr>
    <w:rPr>
      <w:rFonts w:ascii="Times New Roman" w:hAnsi="Times New Roman"/>
      <w:b/>
      <w:sz w:val="36"/>
    </w:rPr>
  </w:style>
  <w:style w:type="paragraph" w:styleId="af">
    <w:name w:val="No Spacing"/>
    <w:uiPriority w:val="99"/>
    <w:qFormat/>
    <w:rsid w:val="004576A0"/>
    <w:pPr>
      <w:ind w:firstLine="709"/>
      <w:jc w:val="both"/>
    </w:pPr>
    <w:rPr>
      <w:rFonts w:ascii="Times New Roman" w:hAnsi="Times New Roman"/>
      <w:color w:val="000000"/>
      <w:sz w:val="28"/>
      <w:lang w:eastAsia="en-US"/>
    </w:rPr>
  </w:style>
  <w:style w:type="character" w:customStyle="1" w:styleId="12">
    <w:name w:val="Заголовокй1 Знак"/>
    <w:basedOn w:val="ae"/>
    <w:link w:val="11"/>
    <w:uiPriority w:val="99"/>
    <w:locked/>
    <w:rsid w:val="00F27523"/>
    <w:rPr>
      <w:rFonts w:ascii="Times New Roman" w:hAnsi="Times New Roman" w:cs="Times New Roman"/>
      <w:b/>
      <w:spacing w:val="-10"/>
      <w:kern w:val="28"/>
      <w:sz w:val="56"/>
      <w:szCs w:val="56"/>
    </w:rPr>
  </w:style>
  <w:style w:type="paragraph" w:customStyle="1" w:styleId="Default">
    <w:name w:val="Default"/>
    <w:uiPriority w:val="99"/>
    <w:rsid w:val="008412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0">
    <w:name w:val="List Paragraph"/>
    <w:basedOn w:val="a"/>
    <w:uiPriority w:val="99"/>
    <w:qFormat/>
    <w:rsid w:val="00C803FE"/>
    <w:pPr>
      <w:ind w:left="720"/>
      <w:contextualSpacing/>
    </w:pPr>
  </w:style>
  <w:style w:type="paragraph" w:styleId="af1">
    <w:name w:val="header"/>
    <w:basedOn w:val="a"/>
    <w:link w:val="af2"/>
    <w:uiPriority w:val="99"/>
    <w:rsid w:val="00B77609"/>
    <w:pPr>
      <w:tabs>
        <w:tab w:val="center" w:pos="4677"/>
        <w:tab w:val="right" w:pos="9355"/>
      </w:tabs>
      <w:spacing w:after="0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B77609"/>
    <w:rPr>
      <w:rFonts w:ascii="Times New Roman" w:hAnsi="Times New Roman" w:cs="Times New Roman"/>
      <w:color w:val="000000"/>
      <w:sz w:val="28"/>
    </w:rPr>
  </w:style>
  <w:style w:type="paragraph" w:styleId="af3">
    <w:name w:val="footer"/>
    <w:basedOn w:val="a"/>
    <w:link w:val="af4"/>
    <w:uiPriority w:val="99"/>
    <w:rsid w:val="00B77609"/>
    <w:pPr>
      <w:tabs>
        <w:tab w:val="center" w:pos="4677"/>
        <w:tab w:val="right" w:pos="9355"/>
      </w:tabs>
      <w:spacing w:after="0"/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B77609"/>
    <w:rPr>
      <w:rFonts w:ascii="Times New Roman" w:hAnsi="Times New Roman" w:cs="Times New Roman"/>
      <w:color w:val="000000"/>
      <w:sz w:val="28"/>
    </w:rPr>
  </w:style>
  <w:style w:type="paragraph" w:styleId="af5">
    <w:name w:val="TOC Heading"/>
    <w:basedOn w:val="1"/>
    <w:next w:val="a"/>
    <w:uiPriority w:val="99"/>
    <w:qFormat/>
    <w:rsid w:val="00B77609"/>
    <w:pPr>
      <w:spacing w:line="259" w:lineRule="auto"/>
      <w:ind w:firstLine="0"/>
      <w:jc w:val="left"/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99"/>
    <w:rsid w:val="00294069"/>
    <w:pPr>
      <w:spacing w:after="100" w:line="259" w:lineRule="auto"/>
      <w:ind w:left="220" w:firstLine="0"/>
      <w:jc w:val="left"/>
    </w:pPr>
    <w:rPr>
      <w:rFonts w:ascii="Cambria" w:eastAsia="Times New Roman" w:hAnsi="Cambria"/>
      <w:color w:val="auto"/>
      <w:sz w:val="22"/>
      <w:lang w:eastAsia="ru-RU"/>
    </w:rPr>
  </w:style>
  <w:style w:type="paragraph" w:styleId="13">
    <w:name w:val="toc 1"/>
    <w:basedOn w:val="a"/>
    <w:next w:val="a"/>
    <w:autoRedefine/>
    <w:uiPriority w:val="39"/>
    <w:rsid w:val="00294069"/>
    <w:pPr>
      <w:spacing w:after="100" w:line="259" w:lineRule="auto"/>
      <w:ind w:firstLine="0"/>
      <w:jc w:val="left"/>
    </w:pPr>
    <w:rPr>
      <w:rFonts w:ascii="Cambria" w:eastAsia="Times New Roman" w:hAnsi="Cambria"/>
      <w:color w:val="auto"/>
      <w:sz w:val="22"/>
      <w:lang w:eastAsia="ru-RU"/>
    </w:rPr>
  </w:style>
  <w:style w:type="paragraph" w:styleId="3">
    <w:name w:val="toc 3"/>
    <w:basedOn w:val="a"/>
    <w:next w:val="a"/>
    <w:autoRedefine/>
    <w:uiPriority w:val="99"/>
    <w:rsid w:val="00294069"/>
    <w:pPr>
      <w:spacing w:after="100" w:line="259" w:lineRule="auto"/>
      <w:ind w:left="440" w:firstLine="0"/>
      <w:jc w:val="left"/>
    </w:pPr>
    <w:rPr>
      <w:rFonts w:ascii="Cambria" w:eastAsia="Times New Roman" w:hAnsi="Cambria"/>
      <w:color w:val="auto"/>
      <w:sz w:val="22"/>
      <w:lang w:eastAsia="ru-RU"/>
    </w:rPr>
  </w:style>
  <w:style w:type="character" w:styleId="af6">
    <w:name w:val="Hyperlink"/>
    <w:basedOn w:val="a0"/>
    <w:uiPriority w:val="99"/>
    <w:rsid w:val="00A5215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7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1919</Words>
  <Characters>10940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tbednyakova</dc:creator>
  <cp:keywords/>
  <dc:description/>
  <cp:lastModifiedBy>Пользователь Windows</cp:lastModifiedBy>
  <cp:revision>11</cp:revision>
  <cp:lastPrinted>2020-09-10T07:45:00Z</cp:lastPrinted>
  <dcterms:created xsi:type="dcterms:W3CDTF">2020-09-10T12:59:00Z</dcterms:created>
  <dcterms:modified xsi:type="dcterms:W3CDTF">2020-09-16T19:01:00Z</dcterms:modified>
</cp:coreProperties>
</file>